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2825B2" w14:textId="77777777" w:rsidR="00FD5F64" w:rsidRPr="00C25068" w:rsidRDefault="00451727" w:rsidP="00451727">
      <w:pPr>
        <w:spacing w:line="240" w:lineRule="auto"/>
        <w:contextualSpacing/>
        <w:jc w:val="center"/>
        <w:rPr>
          <w:rFonts w:asciiTheme="majorHAnsi" w:hAnsiTheme="majorHAnsi"/>
          <w:b/>
          <w:sz w:val="24"/>
          <w:szCs w:val="24"/>
        </w:rPr>
      </w:pPr>
      <w:r w:rsidRPr="00C25068">
        <w:rPr>
          <w:rFonts w:asciiTheme="majorHAnsi" w:hAnsiTheme="majorHAnsi"/>
          <w:b/>
          <w:sz w:val="24"/>
          <w:szCs w:val="24"/>
        </w:rPr>
        <w:t>Florida International University</w:t>
      </w:r>
    </w:p>
    <w:p w14:paraId="503B16E3" w14:textId="77777777" w:rsidR="00451727" w:rsidRPr="00C25068" w:rsidRDefault="00451727" w:rsidP="00451727">
      <w:pPr>
        <w:spacing w:line="240" w:lineRule="auto"/>
        <w:contextualSpacing/>
        <w:jc w:val="center"/>
        <w:rPr>
          <w:rFonts w:asciiTheme="majorHAnsi" w:hAnsiTheme="majorHAnsi"/>
          <w:b/>
          <w:sz w:val="24"/>
          <w:szCs w:val="24"/>
        </w:rPr>
      </w:pPr>
      <w:r w:rsidRPr="00C25068">
        <w:rPr>
          <w:rFonts w:asciiTheme="majorHAnsi" w:hAnsiTheme="majorHAnsi"/>
          <w:b/>
          <w:sz w:val="24"/>
          <w:szCs w:val="24"/>
        </w:rPr>
        <w:t>College of Engineering and Computing</w:t>
      </w:r>
    </w:p>
    <w:p w14:paraId="05E9EF57" w14:textId="77777777" w:rsidR="00451727" w:rsidRPr="00C25068" w:rsidRDefault="00451727" w:rsidP="00451727">
      <w:pPr>
        <w:spacing w:line="240" w:lineRule="auto"/>
        <w:contextualSpacing/>
        <w:jc w:val="center"/>
        <w:rPr>
          <w:rFonts w:asciiTheme="majorHAnsi" w:hAnsiTheme="majorHAnsi"/>
          <w:b/>
          <w:sz w:val="24"/>
          <w:szCs w:val="24"/>
        </w:rPr>
      </w:pPr>
      <w:r w:rsidRPr="00C25068">
        <w:rPr>
          <w:rFonts w:asciiTheme="majorHAnsi" w:hAnsiTheme="majorHAnsi"/>
          <w:b/>
          <w:sz w:val="24"/>
          <w:szCs w:val="24"/>
        </w:rPr>
        <w:t>Faculty Council</w:t>
      </w:r>
      <w:r w:rsidR="004B2483" w:rsidRPr="00C25068">
        <w:rPr>
          <w:rFonts w:asciiTheme="majorHAnsi" w:hAnsiTheme="majorHAnsi"/>
          <w:b/>
          <w:sz w:val="24"/>
          <w:szCs w:val="24"/>
        </w:rPr>
        <w:t xml:space="preserve"> </w:t>
      </w:r>
      <w:r w:rsidR="00D82F80" w:rsidRPr="00C25068">
        <w:rPr>
          <w:rFonts w:asciiTheme="majorHAnsi" w:hAnsiTheme="majorHAnsi"/>
          <w:b/>
          <w:sz w:val="24"/>
          <w:szCs w:val="24"/>
        </w:rPr>
        <w:t>on</w:t>
      </w:r>
      <w:r w:rsidR="004B2483" w:rsidRPr="00C25068">
        <w:rPr>
          <w:rFonts w:asciiTheme="majorHAnsi" w:hAnsiTheme="majorHAnsi"/>
          <w:b/>
          <w:sz w:val="24"/>
          <w:szCs w:val="24"/>
        </w:rPr>
        <w:t xml:space="preserve"> Governance (FCG)</w:t>
      </w:r>
    </w:p>
    <w:p w14:paraId="7A8F8D28" w14:textId="77777777" w:rsidR="00451727" w:rsidRPr="00C25068" w:rsidRDefault="00451727" w:rsidP="00265288">
      <w:pPr>
        <w:spacing w:line="240" w:lineRule="auto"/>
        <w:contextualSpacing/>
        <w:jc w:val="center"/>
        <w:rPr>
          <w:rFonts w:asciiTheme="majorHAnsi" w:hAnsiTheme="majorHAnsi"/>
          <w:b/>
          <w:sz w:val="24"/>
          <w:szCs w:val="24"/>
        </w:rPr>
      </w:pPr>
      <w:r w:rsidRPr="00C25068">
        <w:rPr>
          <w:rFonts w:asciiTheme="majorHAnsi" w:hAnsiTheme="majorHAnsi"/>
          <w:b/>
          <w:sz w:val="24"/>
          <w:szCs w:val="24"/>
        </w:rPr>
        <w:t>Meeting Minutes</w:t>
      </w:r>
      <w:r w:rsidR="009E36FD" w:rsidRPr="00C25068">
        <w:rPr>
          <w:rFonts w:asciiTheme="majorHAnsi" w:hAnsiTheme="majorHAnsi"/>
          <w:b/>
          <w:sz w:val="24"/>
          <w:szCs w:val="24"/>
        </w:rPr>
        <w:t xml:space="preserve"> </w:t>
      </w:r>
      <w:r w:rsidR="0026782C">
        <w:rPr>
          <w:rFonts w:asciiTheme="majorHAnsi" w:hAnsiTheme="majorHAnsi"/>
          <w:b/>
          <w:sz w:val="24"/>
          <w:szCs w:val="24"/>
        </w:rPr>
        <w:t>January</w:t>
      </w:r>
      <w:r w:rsidR="008C384D" w:rsidRPr="00C25068">
        <w:rPr>
          <w:rFonts w:asciiTheme="majorHAnsi" w:hAnsiTheme="majorHAnsi"/>
          <w:b/>
          <w:sz w:val="24"/>
          <w:szCs w:val="24"/>
        </w:rPr>
        <w:t xml:space="preserve"> </w:t>
      </w:r>
      <w:r w:rsidR="00A4792C">
        <w:rPr>
          <w:rFonts w:asciiTheme="majorHAnsi" w:hAnsiTheme="majorHAnsi"/>
          <w:b/>
          <w:sz w:val="24"/>
          <w:szCs w:val="24"/>
        </w:rPr>
        <w:t>2nd</w:t>
      </w:r>
      <w:r w:rsidR="008C384D" w:rsidRPr="00C25068">
        <w:rPr>
          <w:rFonts w:asciiTheme="majorHAnsi" w:hAnsiTheme="majorHAnsi"/>
          <w:b/>
          <w:sz w:val="24"/>
          <w:szCs w:val="24"/>
        </w:rPr>
        <w:t>,</w:t>
      </w:r>
      <w:r w:rsidRPr="00C25068">
        <w:rPr>
          <w:rFonts w:asciiTheme="majorHAnsi" w:hAnsiTheme="majorHAnsi"/>
          <w:b/>
          <w:sz w:val="24"/>
          <w:szCs w:val="24"/>
        </w:rPr>
        <w:t xml:space="preserve"> 20</w:t>
      </w:r>
      <w:r w:rsidR="007B0D74" w:rsidRPr="00C25068">
        <w:rPr>
          <w:rFonts w:asciiTheme="majorHAnsi" w:hAnsiTheme="majorHAnsi"/>
          <w:b/>
          <w:sz w:val="24"/>
          <w:szCs w:val="24"/>
        </w:rPr>
        <w:t>10</w:t>
      </w:r>
    </w:p>
    <w:p w14:paraId="70272C58" w14:textId="77777777" w:rsidR="00F561E1" w:rsidRPr="00C25068" w:rsidRDefault="00F561E1" w:rsidP="00451727">
      <w:pPr>
        <w:spacing w:line="240" w:lineRule="auto"/>
        <w:contextualSpacing/>
        <w:rPr>
          <w:rFonts w:asciiTheme="majorHAnsi" w:hAnsiTheme="majorHAnsi"/>
          <w:sz w:val="24"/>
          <w:szCs w:val="24"/>
        </w:rPr>
      </w:pPr>
    </w:p>
    <w:p w14:paraId="29DD0CB4" w14:textId="77777777" w:rsidR="00871C71" w:rsidRDefault="008B69B6" w:rsidP="00451727">
      <w:pPr>
        <w:spacing w:line="240" w:lineRule="auto"/>
        <w:contextualSpacing/>
        <w:rPr>
          <w:rFonts w:asciiTheme="majorHAnsi" w:hAnsiTheme="majorHAnsi"/>
          <w:sz w:val="24"/>
          <w:szCs w:val="24"/>
        </w:rPr>
      </w:pPr>
      <w:r w:rsidRPr="00C25068">
        <w:rPr>
          <w:rFonts w:asciiTheme="majorHAnsi" w:hAnsiTheme="majorHAnsi"/>
          <w:b/>
          <w:sz w:val="24"/>
          <w:szCs w:val="24"/>
        </w:rPr>
        <w:t>Attendees</w:t>
      </w:r>
      <w:r w:rsidRPr="00C25068">
        <w:rPr>
          <w:rFonts w:asciiTheme="majorHAnsi" w:hAnsiTheme="majorHAnsi"/>
          <w:sz w:val="24"/>
          <w:szCs w:val="24"/>
        </w:rPr>
        <w:t xml:space="preserve"> (in alphabetical order): </w:t>
      </w:r>
      <w:r w:rsidR="00255780">
        <w:rPr>
          <w:rFonts w:asciiTheme="majorHAnsi" w:hAnsiTheme="majorHAnsi"/>
          <w:sz w:val="24"/>
          <w:szCs w:val="24"/>
        </w:rPr>
        <w:t xml:space="preserve">Amaury Caballero (ECE), </w:t>
      </w:r>
      <w:r w:rsidR="009E36FD" w:rsidRPr="00C25068">
        <w:rPr>
          <w:rFonts w:asciiTheme="majorHAnsi" w:hAnsiTheme="majorHAnsi"/>
          <w:sz w:val="24"/>
          <w:szCs w:val="24"/>
        </w:rPr>
        <w:t>Shu-Ching Chen (SCIS)</w:t>
      </w:r>
      <w:r w:rsidR="00B934DA" w:rsidRPr="00C25068">
        <w:rPr>
          <w:rFonts w:asciiTheme="majorHAnsi" w:hAnsiTheme="majorHAnsi"/>
          <w:sz w:val="24"/>
          <w:szCs w:val="24"/>
        </w:rPr>
        <w:t>,</w:t>
      </w:r>
      <w:r w:rsidR="008C384D" w:rsidRPr="00C25068">
        <w:rPr>
          <w:rFonts w:asciiTheme="majorHAnsi" w:hAnsiTheme="majorHAnsi"/>
          <w:sz w:val="24"/>
          <w:szCs w:val="24"/>
        </w:rPr>
        <w:t xml:space="preserve"> </w:t>
      </w:r>
      <w:r w:rsidR="00B86A4C" w:rsidRPr="00C25068">
        <w:rPr>
          <w:rFonts w:asciiTheme="majorHAnsi" w:hAnsiTheme="majorHAnsi"/>
          <w:sz w:val="24"/>
          <w:szCs w:val="24"/>
        </w:rPr>
        <w:t>Michael Christie (BME)</w:t>
      </w:r>
      <w:r w:rsidRPr="00C25068">
        <w:rPr>
          <w:rFonts w:asciiTheme="majorHAnsi" w:hAnsiTheme="majorHAnsi"/>
          <w:sz w:val="24"/>
          <w:szCs w:val="24"/>
        </w:rPr>
        <w:t xml:space="preserve">, </w:t>
      </w:r>
      <w:r w:rsidR="00CE18A6">
        <w:rPr>
          <w:rFonts w:asciiTheme="majorHAnsi" w:hAnsiTheme="majorHAnsi"/>
          <w:sz w:val="24"/>
          <w:szCs w:val="24"/>
        </w:rPr>
        <w:t>Mehmut Bayraktar</w:t>
      </w:r>
      <w:r w:rsidR="009E36FD" w:rsidRPr="00C25068">
        <w:rPr>
          <w:rFonts w:asciiTheme="majorHAnsi" w:hAnsiTheme="majorHAnsi"/>
          <w:sz w:val="24"/>
          <w:szCs w:val="24"/>
        </w:rPr>
        <w:t xml:space="preserve"> (CM), </w:t>
      </w:r>
      <w:r w:rsidR="00D16737">
        <w:rPr>
          <w:rFonts w:asciiTheme="majorHAnsi" w:hAnsiTheme="majorHAnsi"/>
          <w:sz w:val="24"/>
          <w:szCs w:val="24"/>
        </w:rPr>
        <w:t xml:space="preserve">Albert Gan (CEE), </w:t>
      </w:r>
      <w:r w:rsidR="00255780">
        <w:rPr>
          <w:rFonts w:asciiTheme="majorHAnsi" w:hAnsiTheme="majorHAnsi"/>
          <w:sz w:val="24"/>
          <w:szCs w:val="24"/>
        </w:rPr>
        <w:t xml:space="preserve">Anuradha Godavarty (BME), </w:t>
      </w:r>
      <w:r w:rsidR="009E36FD" w:rsidRPr="00C25068">
        <w:rPr>
          <w:rFonts w:asciiTheme="majorHAnsi" w:hAnsiTheme="majorHAnsi"/>
          <w:sz w:val="24"/>
          <w:szCs w:val="24"/>
        </w:rPr>
        <w:t xml:space="preserve">Walter Tang (CEE), </w:t>
      </w:r>
      <w:r w:rsidR="00C45EFF" w:rsidRPr="00C25068">
        <w:rPr>
          <w:rFonts w:asciiTheme="majorHAnsi" w:hAnsiTheme="majorHAnsi"/>
          <w:sz w:val="24"/>
          <w:szCs w:val="24"/>
        </w:rPr>
        <w:t>Ibrahim Tansel (MME)</w:t>
      </w:r>
      <w:r w:rsidR="009E36FD" w:rsidRPr="00C25068">
        <w:rPr>
          <w:rFonts w:asciiTheme="majorHAnsi" w:hAnsiTheme="majorHAnsi"/>
          <w:sz w:val="24"/>
          <w:szCs w:val="24"/>
        </w:rPr>
        <w:t>, Yimin Zhu (CM)</w:t>
      </w:r>
      <w:r w:rsidR="00914C21">
        <w:rPr>
          <w:rFonts w:asciiTheme="majorHAnsi" w:hAnsiTheme="majorHAnsi"/>
          <w:sz w:val="24"/>
          <w:szCs w:val="24"/>
        </w:rPr>
        <w:t>, Jean Adrian(ECE), Mehmet Bayraktar (CM), Igor Tsukanov (MME)</w:t>
      </w:r>
    </w:p>
    <w:p w14:paraId="203D1C0D" w14:textId="77777777" w:rsidR="008B69B6" w:rsidRPr="00C25068" w:rsidRDefault="008B69B6" w:rsidP="00451727">
      <w:pPr>
        <w:spacing w:line="240" w:lineRule="auto"/>
        <w:contextualSpacing/>
        <w:rPr>
          <w:rFonts w:asciiTheme="majorHAnsi" w:hAnsiTheme="majorHAnsi"/>
          <w:sz w:val="24"/>
          <w:szCs w:val="24"/>
        </w:rPr>
      </w:pPr>
    </w:p>
    <w:p w14:paraId="6369DD36" w14:textId="77777777" w:rsidR="00877CD5" w:rsidRPr="00C25068" w:rsidRDefault="00877CD5" w:rsidP="00451727">
      <w:pPr>
        <w:spacing w:line="240" w:lineRule="auto"/>
        <w:contextualSpacing/>
        <w:rPr>
          <w:rFonts w:asciiTheme="majorHAnsi" w:hAnsiTheme="majorHAnsi"/>
          <w:sz w:val="24"/>
          <w:szCs w:val="24"/>
        </w:rPr>
      </w:pPr>
      <w:r w:rsidRPr="00C25068">
        <w:rPr>
          <w:rFonts w:asciiTheme="majorHAnsi" w:hAnsiTheme="majorHAnsi"/>
          <w:b/>
          <w:sz w:val="24"/>
          <w:szCs w:val="24"/>
        </w:rPr>
        <w:t>Guests:</w:t>
      </w:r>
      <w:r w:rsidRPr="00C25068">
        <w:rPr>
          <w:rFonts w:asciiTheme="majorHAnsi" w:hAnsiTheme="majorHAnsi"/>
          <w:sz w:val="24"/>
          <w:szCs w:val="24"/>
        </w:rPr>
        <w:t xml:space="preserve"> </w:t>
      </w:r>
      <w:r w:rsidR="00583849" w:rsidRPr="00C25068">
        <w:rPr>
          <w:rFonts w:asciiTheme="majorHAnsi" w:hAnsiTheme="majorHAnsi"/>
          <w:sz w:val="24"/>
          <w:szCs w:val="24"/>
        </w:rPr>
        <w:t xml:space="preserve"> </w:t>
      </w:r>
      <w:r w:rsidRPr="00C25068">
        <w:rPr>
          <w:rFonts w:asciiTheme="majorHAnsi" w:hAnsiTheme="majorHAnsi"/>
          <w:sz w:val="24"/>
          <w:szCs w:val="24"/>
        </w:rPr>
        <w:t xml:space="preserve">Dean </w:t>
      </w:r>
      <w:r w:rsidR="00B934DA" w:rsidRPr="00C25068">
        <w:rPr>
          <w:rFonts w:asciiTheme="majorHAnsi" w:hAnsiTheme="majorHAnsi"/>
          <w:sz w:val="24"/>
          <w:szCs w:val="24"/>
        </w:rPr>
        <w:t>Mirmiran (CEC)</w:t>
      </w:r>
      <w:r w:rsidR="00914C21">
        <w:rPr>
          <w:rFonts w:asciiTheme="majorHAnsi" w:hAnsiTheme="majorHAnsi"/>
          <w:sz w:val="24"/>
          <w:szCs w:val="24"/>
        </w:rPr>
        <w:t>, Jose Mitrani (CM)</w:t>
      </w:r>
    </w:p>
    <w:p w14:paraId="6F584D30" w14:textId="77777777" w:rsidR="00750151" w:rsidRPr="00C25068" w:rsidRDefault="00750151" w:rsidP="00451727">
      <w:pPr>
        <w:spacing w:line="240" w:lineRule="auto"/>
        <w:contextualSpacing/>
        <w:rPr>
          <w:rFonts w:asciiTheme="majorHAnsi" w:hAnsiTheme="majorHAnsi"/>
          <w:sz w:val="24"/>
          <w:szCs w:val="24"/>
        </w:rPr>
      </w:pPr>
    </w:p>
    <w:p w14:paraId="29960BD9" w14:textId="77777777" w:rsidR="004B2483" w:rsidRPr="00C25068" w:rsidRDefault="004B2483" w:rsidP="0020639A">
      <w:pPr>
        <w:spacing w:line="240" w:lineRule="auto"/>
        <w:contextualSpacing/>
        <w:jc w:val="center"/>
        <w:rPr>
          <w:rFonts w:asciiTheme="majorHAnsi" w:hAnsiTheme="majorHAnsi"/>
          <w:b/>
          <w:sz w:val="24"/>
          <w:szCs w:val="24"/>
        </w:rPr>
      </w:pPr>
      <w:r w:rsidRPr="00C25068">
        <w:rPr>
          <w:rFonts w:asciiTheme="majorHAnsi" w:hAnsiTheme="majorHAnsi"/>
          <w:b/>
          <w:sz w:val="24"/>
          <w:szCs w:val="24"/>
        </w:rPr>
        <w:t>Agenda Items</w:t>
      </w:r>
      <w:r w:rsidR="0020639A" w:rsidRPr="00C25068">
        <w:rPr>
          <w:rFonts w:asciiTheme="majorHAnsi" w:hAnsiTheme="majorHAnsi"/>
          <w:b/>
          <w:sz w:val="24"/>
          <w:szCs w:val="24"/>
        </w:rPr>
        <w:t xml:space="preserve"> and Discussion</w:t>
      </w:r>
    </w:p>
    <w:p w14:paraId="7C513C66" w14:textId="77777777" w:rsidR="002B322C" w:rsidRPr="002B322C" w:rsidRDefault="002B322C" w:rsidP="002B322C">
      <w:pPr>
        <w:pStyle w:val="ListParagraph"/>
        <w:numPr>
          <w:ilvl w:val="0"/>
          <w:numId w:val="1"/>
        </w:numPr>
        <w:spacing w:line="240" w:lineRule="auto"/>
        <w:rPr>
          <w:rFonts w:asciiTheme="majorHAnsi" w:hAnsiTheme="majorHAnsi"/>
          <w:sz w:val="24"/>
          <w:szCs w:val="24"/>
        </w:rPr>
      </w:pPr>
      <w:r w:rsidRPr="00C25068">
        <w:rPr>
          <w:rFonts w:asciiTheme="majorHAnsi" w:hAnsiTheme="majorHAnsi"/>
          <w:b/>
          <w:sz w:val="24"/>
          <w:szCs w:val="24"/>
        </w:rPr>
        <w:t>Approval of M</w:t>
      </w:r>
      <w:r>
        <w:rPr>
          <w:rFonts w:asciiTheme="majorHAnsi" w:hAnsiTheme="majorHAnsi"/>
          <w:b/>
          <w:sz w:val="24"/>
          <w:szCs w:val="24"/>
        </w:rPr>
        <w:t>inutes</w:t>
      </w:r>
    </w:p>
    <w:p w14:paraId="53871A93" w14:textId="77777777" w:rsidR="002B322C" w:rsidRPr="002B322C" w:rsidRDefault="002B322C" w:rsidP="002B322C">
      <w:pPr>
        <w:pStyle w:val="ListParagraph"/>
        <w:spacing w:line="240" w:lineRule="auto"/>
        <w:ind w:left="630"/>
        <w:rPr>
          <w:rFonts w:asciiTheme="majorHAnsi" w:hAnsiTheme="majorHAnsi"/>
          <w:sz w:val="24"/>
          <w:szCs w:val="24"/>
        </w:rPr>
      </w:pPr>
    </w:p>
    <w:p w14:paraId="01136D9F" w14:textId="77777777" w:rsidR="002B322C" w:rsidRPr="002B322C" w:rsidRDefault="002B322C" w:rsidP="002B322C">
      <w:pPr>
        <w:pStyle w:val="ListParagraph"/>
        <w:spacing w:line="240" w:lineRule="auto"/>
        <w:ind w:left="630"/>
        <w:rPr>
          <w:rFonts w:asciiTheme="majorHAnsi" w:hAnsiTheme="majorHAnsi"/>
          <w:sz w:val="24"/>
          <w:szCs w:val="24"/>
        </w:rPr>
      </w:pPr>
      <w:r w:rsidRPr="002B322C">
        <w:rPr>
          <w:rFonts w:asciiTheme="majorHAnsi" w:hAnsiTheme="majorHAnsi"/>
          <w:sz w:val="24"/>
          <w:szCs w:val="24"/>
        </w:rPr>
        <w:t>Minutes of the previous meeting were approved.</w:t>
      </w:r>
    </w:p>
    <w:p w14:paraId="616115AC" w14:textId="77777777" w:rsidR="002B322C" w:rsidRPr="002B322C" w:rsidRDefault="002B322C" w:rsidP="002B322C">
      <w:pPr>
        <w:pStyle w:val="ListParagraph"/>
        <w:spacing w:line="240" w:lineRule="auto"/>
        <w:ind w:left="630"/>
        <w:rPr>
          <w:rFonts w:asciiTheme="majorHAnsi" w:hAnsiTheme="majorHAnsi"/>
          <w:sz w:val="24"/>
          <w:szCs w:val="24"/>
        </w:rPr>
      </w:pPr>
    </w:p>
    <w:p w14:paraId="64894811" w14:textId="77777777" w:rsidR="007B2CCA" w:rsidRPr="00C25068" w:rsidRDefault="004B2483" w:rsidP="007B2CCA">
      <w:pPr>
        <w:pStyle w:val="ListParagraph"/>
        <w:numPr>
          <w:ilvl w:val="0"/>
          <w:numId w:val="1"/>
        </w:numPr>
        <w:spacing w:line="240" w:lineRule="auto"/>
        <w:rPr>
          <w:rFonts w:asciiTheme="majorHAnsi" w:hAnsiTheme="majorHAnsi"/>
          <w:sz w:val="24"/>
          <w:szCs w:val="24"/>
        </w:rPr>
      </w:pPr>
      <w:r w:rsidRPr="00C25068">
        <w:rPr>
          <w:rFonts w:asciiTheme="majorHAnsi" w:hAnsiTheme="majorHAnsi"/>
          <w:b/>
          <w:sz w:val="24"/>
          <w:szCs w:val="24"/>
        </w:rPr>
        <w:t>Approval of Meeting Agenda</w:t>
      </w:r>
    </w:p>
    <w:p w14:paraId="019E9EA7" w14:textId="77777777" w:rsidR="007B2CCA" w:rsidRPr="00C25068" w:rsidRDefault="007B2CCA" w:rsidP="007B2CCA">
      <w:pPr>
        <w:pStyle w:val="ListParagraph"/>
        <w:spacing w:line="240" w:lineRule="auto"/>
        <w:ind w:left="630"/>
        <w:rPr>
          <w:rFonts w:asciiTheme="majorHAnsi" w:hAnsiTheme="majorHAnsi"/>
          <w:sz w:val="24"/>
          <w:szCs w:val="24"/>
        </w:rPr>
      </w:pPr>
    </w:p>
    <w:p w14:paraId="3D39246A" w14:textId="77777777" w:rsidR="00AC72AB" w:rsidRDefault="00A25CC3" w:rsidP="003D237B">
      <w:pPr>
        <w:pStyle w:val="ListParagraph"/>
        <w:spacing w:line="240" w:lineRule="auto"/>
        <w:ind w:left="630"/>
        <w:rPr>
          <w:rFonts w:asciiTheme="majorHAnsi" w:hAnsiTheme="majorHAnsi"/>
          <w:sz w:val="24"/>
          <w:szCs w:val="24"/>
        </w:rPr>
      </w:pPr>
      <w:r>
        <w:rPr>
          <w:rFonts w:asciiTheme="majorHAnsi" w:hAnsiTheme="majorHAnsi"/>
          <w:sz w:val="24"/>
          <w:szCs w:val="24"/>
        </w:rPr>
        <w:t>The m</w:t>
      </w:r>
      <w:r w:rsidR="007B2CCA" w:rsidRPr="00C25068">
        <w:rPr>
          <w:rFonts w:asciiTheme="majorHAnsi" w:hAnsiTheme="majorHAnsi"/>
          <w:sz w:val="24"/>
          <w:szCs w:val="24"/>
        </w:rPr>
        <w:t>eeting</w:t>
      </w:r>
      <w:r w:rsidR="001B0BE9" w:rsidRPr="00C25068">
        <w:rPr>
          <w:rFonts w:asciiTheme="majorHAnsi" w:hAnsiTheme="majorHAnsi"/>
          <w:sz w:val="24"/>
          <w:szCs w:val="24"/>
        </w:rPr>
        <w:t xml:space="preserve"> was called to order</w:t>
      </w:r>
      <w:r w:rsidR="004B2483" w:rsidRPr="00C25068">
        <w:rPr>
          <w:rFonts w:asciiTheme="majorHAnsi" w:hAnsiTheme="majorHAnsi"/>
          <w:sz w:val="24"/>
          <w:szCs w:val="24"/>
        </w:rPr>
        <w:t xml:space="preserve"> </w:t>
      </w:r>
      <w:r w:rsidR="007B2CCA" w:rsidRPr="00C25068">
        <w:rPr>
          <w:rFonts w:asciiTheme="majorHAnsi" w:hAnsiTheme="majorHAnsi"/>
          <w:sz w:val="24"/>
          <w:szCs w:val="24"/>
        </w:rPr>
        <w:t>by</w:t>
      </w:r>
      <w:r w:rsidR="001B0BE9" w:rsidRPr="00C25068">
        <w:rPr>
          <w:rFonts w:asciiTheme="majorHAnsi" w:hAnsiTheme="majorHAnsi"/>
          <w:sz w:val="24"/>
          <w:szCs w:val="24"/>
        </w:rPr>
        <w:t xml:space="preserve"> </w:t>
      </w:r>
      <w:r w:rsidR="00E712CB">
        <w:rPr>
          <w:rFonts w:asciiTheme="majorHAnsi" w:hAnsiTheme="majorHAnsi"/>
          <w:sz w:val="24"/>
          <w:szCs w:val="24"/>
        </w:rPr>
        <w:t>Chair</w:t>
      </w:r>
      <w:r w:rsidR="00B93F6E">
        <w:rPr>
          <w:rFonts w:asciiTheme="majorHAnsi" w:hAnsiTheme="majorHAnsi"/>
          <w:sz w:val="24"/>
          <w:szCs w:val="24"/>
        </w:rPr>
        <w:t>,</w:t>
      </w:r>
      <w:r w:rsidR="00E712CB">
        <w:rPr>
          <w:rFonts w:asciiTheme="majorHAnsi" w:hAnsiTheme="majorHAnsi"/>
          <w:sz w:val="24"/>
          <w:szCs w:val="24"/>
        </w:rPr>
        <w:t xml:space="preserve"> Dr. </w:t>
      </w:r>
      <w:r w:rsidR="002B322C">
        <w:rPr>
          <w:rFonts w:asciiTheme="majorHAnsi" w:hAnsiTheme="majorHAnsi"/>
          <w:sz w:val="24"/>
          <w:szCs w:val="24"/>
        </w:rPr>
        <w:t>Tansel</w:t>
      </w:r>
      <w:r w:rsidR="00EA6467">
        <w:rPr>
          <w:rFonts w:asciiTheme="majorHAnsi" w:hAnsiTheme="majorHAnsi"/>
          <w:sz w:val="24"/>
          <w:szCs w:val="24"/>
        </w:rPr>
        <w:t xml:space="preserve"> at 3:45pm</w:t>
      </w:r>
    </w:p>
    <w:p w14:paraId="5436D5BE" w14:textId="77777777" w:rsidR="00AC72AB" w:rsidRDefault="00AC72AB" w:rsidP="003D237B">
      <w:pPr>
        <w:pStyle w:val="ListParagraph"/>
        <w:spacing w:line="240" w:lineRule="auto"/>
        <w:ind w:left="630"/>
        <w:rPr>
          <w:rFonts w:asciiTheme="majorHAnsi" w:hAnsiTheme="majorHAnsi"/>
          <w:sz w:val="24"/>
          <w:szCs w:val="24"/>
        </w:rPr>
      </w:pPr>
    </w:p>
    <w:p w14:paraId="56B2BA28" w14:textId="77777777" w:rsidR="001B0BE9" w:rsidRPr="003D237B" w:rsidRDefault="00FD5A0D" w:rsidP="003D237B">
      <w:pPr>
        <w:pStyle w:val="ListParagraph"/>
        <w:spacing w:line="240" w:lineRule="auto"/>
        <w:ind w:left="630"/>
        <w:rPr>
          <w:rFonts w:asciiTheme="majorHAnsi" w:hAnsiTheme="majorHAnsi"/>
          <w:sz w:val="24"/>
          <w:szCs w:val="24"/>
        </w:rPr>
      </w:pPr>
      <w:r>
        <w:rPr>
          <w:rFonts w:asciiTheme="majorHAnsi" w:hAnsiTheme="majorHAnsi"/>
          <w:sz w:val="24"/>
          <w:szCs w:val="24"/>
        </w:rPr>
        <w:t xml:space="preserve">Meeting </w:t>
      </w:r>
      <w:r w:rsidR="00AC72AB">
        <w:rPr>
          <w:rFonts w:asciiTheme="majorHAnsi" w:hAnsiTheme="majorHAnsi"/>
          <w:sz w:val="24"/>
          <w:szCs w:val="24"/>
        </w:rPr>
        <w:t>agenda was approved.</w:t>
      </w:r>
    </w:p>
    <w:p w14:paraId="219C6C19" w14:textId="77777777" w:rsidR="00635AEB" w:rsidRPr="00C25068" w:rsidRDefault="00635AEB" w:rsidP="00184893">
      <w:pPr>
        <w:pStyle w:val="ListParagraph"/>
        <w:spacing w:line="240" w:lineRule="auto"/>
        <w:rPr>
          <w:rFonts w:asciiTheme="majorHAnsi" w:hAnsiTheme="majorHAnsi"/>
          <w:sz w:val="24"/>
          <w:szCs w:val="24"/>
        </w:rPr>
      </w:pPr>
    </w:p>
    <w:p w14:paraId="08EBAD36" w14:textId="77777777" w:rsidR="007B2CCA" w:rsidRPr="00C25068" w:rsidRDefault="002B322C" w:rsidP="00864520">
      <w:pPr>
        <w:pStyle w:val="ListParagraph"/>
        <w:numPr>
          <w:ilvl w:val="0"/>
          <w:numId w:val="1"/>
        </w:numPr>
        <w:spacing w:line="240" w:lineRule="auto"/>
        <w:rPr>
          <w:rFonts w:asciiTheme="majorHAnsi" w:hAnsiTheme="majorHAnsi"/>
          <w:b/>
          <w:sz w:val="24"/>
          <w:szCs w:val="24"/>
        </w:rPr>
      </w:pPr>
      <w:r>
        <w:rPr>
          <w:rFonts w:asciiTheme="majorHAnsi" w:hAnsiTheme="majorHAnsi"/>
          <w:b/>
          <w:sz w:val="24"/>
          <w:szCs w:val="24"/>
        </w:rPr>
        <w:t>Strategic Plan</w:t>
      </w:r>
    </w:p>
    <w:p w14:paraId="5460B7F3" w14:textId="77777777" w:rsidR="00AC72AB" w:rsidRDefault="00EA6467" w:rsidP="009014F6">
      <w:pPr>
        <w:pStyle w:val="ListParagraph"/>
        <w:spacing w:line="240" w:lineRule="auto"/>
        <w:ind w:left="630"/>
        <w:rPr>
          <w:rFonts w:asciiTheme="majorHAnsi" w:hAnsiTheme="majorHAnsi"/>
          <w:sz w:val="24"/>
          <w:szCs w:val="24"/>
        </w:rPr>
      </w:pPr>
      <w:r>
        <w:rPr>
          <w:rFonts w:asciiTheme="majorHAnsi" w:hAnsiTheme="majorHAnsi"/>
          <w:sz w:val="24"/>
          <w:szCs w:val="24"/>
        </w:rPr>
        <w:t>There was a motion to include language in the final version of the Strategic plan which expresses the desire of the faculty to move the entire college of Engineering and Computing to the main campus.</w:t>
      </w:r>
      <w:r w:rsidR="00960305">
        <w:rPr>
          <w:rFonts w:asciiTheme="majorHAnsi" w:hAnsiTheme="majorHAnsi"/>
          <w:sz w:val="24"/>
          <w:szCs w:val="24"/>
        </w:rPr>
        <w:t xml:space="preserve"> The motion which was approved and the language which </w:t>
      </w:r>
    </w:p>
    <w:p w14:paraId="1D7DBC1F" w14:textId="77777777" w:rsidR="00EA6467" w:rsidRDefault="00EA6467" w:rsidP="009014F6">
      <w:pPr>
        <w:pStyle w:val="ListParagraph"/>
        <w:spacing w:line="240" w:lineRule="auto"/>
        <w:ind w:left="630"/>
        <w:rPr>
          <w:rFonts w:asciiTheme="majorHAnsi" w:hAnsiTheme="majorHAnsi"/>
          <w:sz w:val="24"/>
          <w:szCs w:val="24"/>
        </w:rPr>
      </w:pPr>
    </w:p>
    <w:p w14:paraId="7BA6B8BD" w14:textId="77777777" w:rsidR="00EA6467" w:rsidRPr="00960305" w:rsidRDefault="00960305" w:rsidP="00960305">
      <w:pPr>
        <w:pStyle w:val="ListParagraph"/>
        <w:spacing w:line="240" w:lineRule="auto"/>
        <w:ind w:left="630"/>
        <w:jc w:val="center"/>
        <w:rPr>
          <w:rFonts w:asciiTheme="majorHAnsi" w:hAnsiTheme="majorHAnsi"/>
          <w:i/>
          <w:sz w:val="24"/>
          <w:szCs w:val="24"/>
        </w:rPr>
      </w:pPr>
      <w:r w:rsidRPr="00960305">
        <w:rPr>
          <w:rFonts w:asciiTheme="majorHAnsi" w:hAnsiTheme="majorHAnsi"/>
          <w:i/>
          <w:sz w:val="24"/>
          <w:szCs w:val="24"/>
        </w:rPr>
        <w:t>“</w:t>
      </w:r>
      <w:r w:rsidR="00EA6467" w:rsidRPr="00960305">
        <w:rPr>
          <w:rFonts w:asciiTheme="majorHAnsi" w:hAnsiTheme="majorHAnsi"/>
          <w:i/>
          <w:sz w:val="24"/>
          <w:szCs w:val="24"/>
        </w:rPr>
        <w:t>The faculty of the college of Engineering and Computing at Florida International University desires to physically integrate</w:t>
      </w:r>
      <w:r w:rsidRPr="00960305">
        <w:rPr>
          <w:rFonts w:asciiTheme="majorHAnsi" w:hAnsiTheme="majorHAnsi"/>
          <w:i/>
          <w:sz w:val="24"/>
          <w:szCs w:val="24"/>
        </w:rPr>
        <w:t xml:space="preserve"> with the MMC campus in order to promote and facilitate interdisciplinary research with other departments in the university”</w:t>
      </w:r>
    </w:p>
    <w:p w14:paraId="460A35CD" w14:textId="77777777" w:rsidR="00960305" w:rsidRDefault="00960305" w:rsidP="009014F6">
      <w:pPr>
        <w:pStyle w:val="ListParagraph"/>
        <w:spacing w:line="240" w:lineRule="auto"/>
        <w:ind w:left="630"/>
        <w:rPr>
          <w:rFonts w:asciiTheme="majorHAnsi" w:hAnsiTheme="majorHAnsi"/>
          <w:sz w:val="24"/>
          <w:szCs w:val="24"/>
        </w:rPr>
      </w:pPr>
    </w:p>
    <w:p w14:paraId="10BEDF27" w14:textId="2E61070B" w:rsidR="00F220DE" w:rsidRDefault="00EA6467" w:rsidP="009014F6">
      <w:pPr>
        <w:pStyle w:val="ListParagraph"/>
        <w:spacing w:line="240" w:lineRule="auto"/>
        <w:ind w:left="630"/>
        <w:rPr>
          <w:rFonts w:asciiTheme="majorHAnsi" w:hAnsiTheme="majorHAnsi"/>
          <w:sz w:val="24"/>
          <w:szCs w:val="24"/>
        </w:rPr>
      </w:pPr>
      <w:r>
        <w:rPr>
          <w:rFonts w:asciiTheme="majorHAnsi" w:hAnsiTheme="majorHAnsi"/>
          <w:sz w:val="24"/>
          <w:szCs w:val="24"/>
        </w:rPr>
        <w:t>Motion to ratify the Strategic Plan</w:t>
      </w:r>
      <w:r w:rsidR="00CD1BAA">
        <w:rPr>
          <w:rFonts w:asciiTheme="majorHAnsi" w:hAnsiTheme="majorHAnsi"/>
          <w:sz w:val="24"/>
          <w:szCs w:val="24"/>
        </w:rPr>
        <w:t>,</w:t>
      </w:r>
      <w:r>
        <w:rPr>
          <w:rFonts w:asciiTheme="majorHAnsi" w:hAnsiTheme="majorHAnsi"/>
          <w:sz w:val="24"/>
          <w:szCs w:val="24"/>
        </w:rPr>
        <w:t xml:space="preserve"> </w:t>
      </w:r>
      <w:r w:rsidR="00960305">
        <w:rPr>
          <w:rFonts w:asciiTheme="majorHAnsi" w:hAnsiTheme="majorHAnsi"/>
          <w:sz w:val="24"/>
          <w:szCs w:val="24"/>
        </w:rPr>
        <w:t>which includes the above amendment</w:t>
      </w:r>
      <w:r w:rsidR="00CD1BAA">
        <w:rPr>
          <w:rFonts w:asciiTheme="majorHAnsi" w:hAnsiTheme="majorHAnsi"/>
          <w:sz w:val="24"/>
          <w:szCs w:val="24"/>
        </w:rPr>
        <w:t>,</w:t>
      </w:r>
      <w:bookmarkStart w:id="0" w:name="_GoBack"/>
      <w:bookmarkEnd w:id="0"/>
      <w:r w:rsidR="00960305">
        <w:rPr>
          <w:rFonts w:asciiTheme="majorHAnsi" w:hAnsiTheme="majorHAnsi"/>
          <w:sz w:val="24"/>
          <w:szCs w:val="24"/>
        </w:rPr>
        <w:t xml:space="preserve"> was</w:t>
      </w:r>
      <w:r>
        <w:rPr>
          <w:rFonts w:asciiTheme="majorHAnsi" w:hAnsiTheme="majorHAnsi"/>
          <w:sz w:val="24"/>
          <w:szCs w:val="24"/>
        </w:rPr>
        <w:t xml:space="preserve"> introduced by Dr. </w:t>
      </w:r>
      <w:r w:rsidR="00CD1BAA">
        <w:rPr>
          <w:rFonts w:asciiTheme="majorHAnsi" w:hAnsiTheme="majorHAnsi"/>
          <w:sz w:val="24"/>
          <w:szCs w:val="24"/>
        </w:rPr>
        <w:t>Chen</w:t>
      </w:r>
      <w:r>
        <w:rPr>
          <w:rFonts w:asciiTheme="majorHAnsi" w:hAnsiTheme="majorHAnsi"/>
          <w:sz w:val="24"/>
          <w:szCs w:val="24"/>
        </w:rPr>
        <w:t xml:space="preserve">, </w:t>
      </w:r>
      <w:r w:rsidRPr="00960305">
        <w:rPr>
          <w:rFonts w:asciiTheme="majorHAnsi" w:hAnsiTheme="majorHAnsi"/>
          <w:color w:val="000000" w:themeColor="text1"/>
          <w:sz w:val="24"/>
          <w:szCs w:val="24"/>
        </w:rPr>
        <w:t>seconded</w:t>
      </w:r>
      <w:r w:rsidRPr="00EA6467">
        <w:rPr>
          <w:rFonts w:asciiTheme="majorHAnsi" w:hAnsiTheme="majorHAnsi"/>
          <w:color w:val="FF0000"/>
          <w:sz w:val="24"/>
          <w:szCs w:val="24"/>
        </w:rPr>
        <w:t xml:space="preserve"> </w:t>
      </w:r>
      <w:r>
        <w:rPr>
          <w:rFonts w:asciiTheme="majorHAnsi" w:hAnsiTheme="majorHAnsi"/>
          <w:sz w:val="24"/>
          <w:szCs w:val="24"/>
        </w:rPr>
        <w:t xml:space="preserve">by Dr. </w:t>
      </w:r>
      <w:r w:rsidR="00CD1BAA">
        <w:rPr>
          <w:rFonts w:asciiTheme="majorHAnsi" w:hAnsiTheme="majorHAnsi"/>
          <w:sz w:val="24"/>
          <w:szCs w:val="24"/>
        </w:rPr>
        <w:t>Tang</w:t>
      </w:r>
      <w:r>
        <w:rPr>
          <w:rFonts w:asciiTheme="majorHAnsi" w:hAnsiTheme="majorHAnsi"/>
          <w:sz w:val="24"/>
          <w:szCs w:val="24"/>
        </w:rPr>
        <w:t>, and approved by the faculty council</w:t>
      </w:r>
      <w:r w:rsidR="00F220DE">
        <w:rPr>
          <w:rFonts w:asciiTheme="majorHAnsi" w:hAnsiTheme="majorHAnsi"/>
          <w:sz w:val="24"/>
          <w:szCs w:val="24"/>
        </w:rPr>
        <w:t>.</w:t>
      </w:r>
    </w:p>
    <w:p w14:paraId="0583A14E" w14:textId="77777777" w:rsidR="00F220DE" w:rsidRDefault="00F220DE" w:rsidP="009014F6">
      <w:pPr>
        <w:pStyle w:val="ListParagraph"/>
        <w:spacing w:line="240" w:lineRule="auto"/>
        <w:ind w:left="630"/>
        <w:rPr>
          <w:rFonts w:asciiTheme="majorHAnsi" w:hAnsiTheme="majorHAnsi"/>
          <w:sz w:val="24"/>
          <w:szCs w:val="24"/>
        </w:rPr>
      </w:pPr>
    </w:p>
    <w:p w14:paraId="25CFE16A" w14:textId="77777777" w:rsidR="007F2AF1" w:rsidRDefault="007F2AF1" w:rsidP="00F34E2E">
      <w:pPr>
        <w:pStyle w:val="ListParagraph"/>
        <w:spacing w:line="240" w:lineRule="auto"/>
        <w:ind w:left="630"/>
        <w:rPr>
          <w:rFonts w:asciiTheme="majorHAnsi" w:hAnsiTheme="majorHAnsi"/>
          <w:sz w:val="24"/>
          <w:szCs w:val="24"/>
        </w:rPr>
      </w:pPr>
    </w:p>
    <w:p w14:paraId="33075C33" w14:textId="77777777" w:rsidR="007F2AF1" w:rsidRPr="00F34E2E" w:rsidRDefault="009E1DCF" w:rsidP="007F2AF1">
      <w:pPr>
        <w:pStyle w:val="ListParagraph"/>
        <w:numPr>
          <w:ilvl w:val="0"/>
          <w:numId w:val="1"/>
        </w:numPr>
        <w:spacing w:line="240" w:lineRule="auto"/>
        <w:rPr>
          <w:rFonts w:asciiTheme="majorHAnsi" w:hAnsiTheme="majorHAnsi"/>
          <w:sz w:val="24"/>
          <w:szCs w:val="24"/>
        </w:rPr>
      </w:pPr>
      <w:r>
        <w:rPr>
          <w:rFonts w:asciiTheme="majorHAnsi" w:hAnsiTheme="majorHAnsi"/>
          <w:b/>
          <w:sz w:val="24"/>
          <w:szCs w:val="24"/>
        </w:rPr>
        <w:t>College Awards</w:t>
      </w:r>
      <w:r w:rsidR="007F2AF1">
        <w:rPr>
          <w:rFonts w:asciiTheme="majorHAnsi" w:hAnsiTheme="majorHAnsi"/>
          <w:b/>
          <w:sz w:val="24"/>
          <w:szCs w:val="24"/>
        </w:rPr>
        <w:t xml:space="preserve"> </w:t>
      </w:r>
    </w:p>
    <w:p w14:paraId="3C68EF50" w14:textId="77777777" w:rsidR="00F220DE" w:rsidRDefault="00F220DE" w:rsidP="00F34E2E">
      <w:pPr>
        <w:pStyle w:val="ListParagraph"/>
        <w:spacing w:line="240" w:lineRule="auto"/>
        <w:ind w:left="630"/>
        <w:rPr>
          <w:rFonts w:asciiTheme="majorHAnsi" w:hAnsiTheme="majorHAnsi"/>
          <w:sz w:val="24"/>
          <w:szCs w:val="24"/>
        </w:rPr>
      </w:pPr>
    </w:p>
    <w:p w14:paraId="20B1A149" w14:textId="77777777" w:rsidR="00255780" w:rsidRDefault="00EA6467" w:rsidP="006B65D3">
      <w:pPr>
        <w:pStyle w:val="ListParagraph"/>
        <w:spacing w:line="240" w:lineRule="auto"/>
        <w:ind w:left="630"/>
        <w:rPr>
          <w:rFonts w:asciiTheme="majorHAnsi" w:hAnsiTheme="majorHAnsi"/>
          <w:sz w:val="24"/>
          <w:szCs w:val="24"/>
        </w:rPr>
      </w:pPr>
      <w:r>
        <w:rPr>
          <w:rFonts w:asciiTheme="majorHAnsi" w:hAnsiTheme="majorHAnsi"/>
          <w:sz w:val="24"/>
          <w:szCs w:val="24"/>
        </w:rPr>
        <w:t>College of Engineering and Computing award policy was approved unanimously by the faculty council.</w:t>
      </w:r>
    </w:p>
    <w:p w14:paraId="59854376" w14:textId="77777777" w:rsidR="006B65D3" w:rsidRPr="006B65D3" w:rsidRDefault="006B65D3" w:rsidP="006B65D3">
      <w:pPr>
        <w:pStyle w:val="ListParagraph"/>
        <w:spacing w:line="240" w:lineRule="auto"/>
        <w:ind w:left="630"/>
        <w:rPr>
          <w:rFonts w:asciiTheme="majorHAnsi" w:hAnsiTheme="majorHAnsi"/>
          <w:sz w:val="24"/>
          <w:szCs w:val="24"/>
        </w:rPr>
      </w:pPr>
    </w:p>
    <w:p w14:paraId="6879ECD1" w14:textId="77777777" w:rsidR="0021245B" w:rsidRPr="0021245B" w:rsidRDefault="0021245B" w:rsidP="009E1DCF">
      <w:pPr>
        <w:pStyle w:val="ListParagraph"/>
        <w:numPr>
          <w:ilvl w:val="0"/>
          <w:numId w:val="1"/>
        </w:numPr>
        <w:spacing w:line="240" w:lineRule="auto"/>
        <w:rPr>
          <w:rFonts w:asciiTheme="majorHAnsi" w:hAnsiTheme="majorHAnsi"/>
          <w:sz w:val="24"/>
          <w:szCs w:val="24"/>
        </w:rPr>
      </w:pPr>
      <w:r>
        <w:rPr>
          <w:rFonts w:asciiTheme="majorHAnsi" w:hAnsiTheme="majorHAnsi"/>
          <w:b/>
          <w:sz w:val="24"/>
          <w:szCs w:val="24"/>
        </w:rPr>
        <w:t>Academic Dishonesty</w:t>
      </w:r>
    </w:p>
    <w:p w14:paraId="287EFDCC" w14:textId="77777777" w:rsidR="0021245B" w:rsidRPr="0021245B" w:rsidRDefault="00960305" w:rsidP="00FE2B6A">
      <w:pPr>
        <w:spacing w:line="240" w:lineRule="auto"/>
        <w:ind w:left="630"/>
        <w:rPr>
          <w:rFonts w:asciiTheme="majorHAnsi" w:hAnsiTheme="majorHAnsi"/>
          <w:sz w:val="24"/>
          <w:szCs w:val="24"/>
        </w:rPr>
      </w:pPr>
      <w:r>
        <w:rPr>
          <w:rFonts w:asciiTheme="majorHAnsi" w:hAnsiTheme="majorHAnsi"/>
          <w:sz w:val="24"/>
          <w:szCs w:val="24"/>
        </w:rPr>
        <w:lastRenderedPageBreak/>
        <w:t>Several members of the faculty council shared their experiences and best practices in which they employed in preventing academic dishonesty</w:t>
      </w:r>
      <w:r w:rsidR="00FE2B6A">
        <w:rPr>
          <w:rFonts w:asciiTheme="majorHAnsi" w:hAnsiTheme="majorHAnsi"/>
          <w:sz w:val="24"/>
          <w:szCs w:val="24"/>
        </w:rPr>
        <w:t>.</w:t>
      </w:r>
      <w:r>
        <w:rPr>
          <w:rFonts w:asciiTheme="majorHAnsi" w:hAnsiTheme="majorHAnsi"/>
          <w:sz w:val="24"/>
          <w:szCs w:val="24"/>
        </w:rPr>
        <w:t xml:space="preserve"> The general theme of the discussion was to be clear in communications with students about the university policy on academic dishonesty, and to remind them of the consequences of violating the policy.  </w:t>
      </w:r>
      <w:r w:rsidR="006B65D3">
        <w:rPr>
          <w:rFonts w:asciiTheme="majorHAnsi" w:hAnsiTheme="majorHAnsi"/>
          <w:sz w:val="24"/>
          <w:szCs w:val="24"/>
        </w:rPr>
        <w:t>It was agreed that faculty members should be encouraged to include the policy in their course syllabi, and endeavor to pursue and prosecute violators.</w:t>
      </w:r>
    </w:p>
    <w:p w14:paraId="2ADB35DB" w14:textId="77777777" w:rsidR="0021245B" w:rsidRPr="0021245B" w:rsidRDefault="0021245B" w:rsidP="0021245B">
      <w:pPr>
        <w:pStyle w:val="ListParagraph"/>
        <w:spacing w:line="240" w:lineRule="auto"/>
        <w:ind w:left="630"/>
        <w:rPr>
          <w:rFonts w:asciiTheme="majorHAnsi" w:hAnsiTheme="majorHAnsi"/>
          <w:sz w:val="24"/>
          <w:szCs w:val="24"/>
        </w:rPr>
      </w:pPr>
    </w:p>
    <w:p w14:paraId="36ADD59F" w14:textId="77777777" w:rsidR="00FE2B6A" w:rsidRPr="00FE2B6A" w:rsidRDefault="00FE2B6A" w:rsidP="00FE2B6A">
      <w:pPr>
        <w:pStyle w:val="ListParagraph"/>
        <w:spacing w:line="240" w:lineRule="auto"/>
        <w:ind w:left="630"/>
        <w:rPr>
          <w:rFonts w:asciiTheme="majorHAnsi" w:hAnsiTheme="majorHAnsi"/>
          <w:sz w:val="24"/>
          <w:szCs w:val="24"/>
        </w:rPr>
      </w:pPr>
    </w:p>
    <w:p w14:paraId="45E8FE0B" w14:textId="77777777" w:rsidR="004E0125" w:rsidRPr="0021245B" w:rsidRDefault="00FE2B6A" w:rsidP="009E1DCF">
      <w:pPr>
        <w:pStyle w:val="ListParagraph"/>
        <w:numPr>
          <w:ilvl w:val="0"/>
          <w:numId w:val="1"/>
        </w:numPr>
        <w:spacing w:line="240" w:lineRule="auto"/>
        <w:rPr>
          <w:rFonts w:asciiTheme="majorHAnsi" w:hAnsiTheme="majorHAnsi"/>
          <w:sz w:val="24"/>
          <w:szCs w:val="24"/>
        </w:rPr>
      </w:pPr>
      <w:r>
        <w:rPr>
          <w:rFonts w:asciiTheme="majorHAnsi" w:hAnsiTheme="majorHAnsi"/>
          <w:b/>
          <w:sz w:val="24"/>
          <w:szCs w:val="24"/>
        </w:rPr>
        <w:t>R</w:t>
      </w:r>
      <w:r w:rsidR="00AF049B" w:rsidRPr="0021245B">
        <w:rPr>
          <w:rFonts w:asciiTheme="majorHAnsi" w:hAnsiTheme="majorHAnsi"/>
          <w:b/>
          <w:sz w:val="24"/>
          <w:szCs w:val="24"/>
        </w:rPr>
        <w:t xml:space="preserve">eport </w:t>
      </w:r>
      <w:r w:rsidR="006C64FD" w:rsidRPr="0021245B">
        <w:rPr>
          <w:rFonts w:asciiTheme="majorHAnsi" w:hAnsiTheme="majorHAnsi"/>
          <w:b/>
          <w:sz w:val="24"/>
          <w:szCs w:val="24"/>
        </w:rPr>
        <w:t>from Dean</w:t>
      </w:r>
      <w:r w:rsidR="009F5733" w:rsidRPr="0021245B">
        <w:rPr>
          <w:rFonts w:asciiTheme="majorHAnsi" w:hAnsiTheme="majorHAnsi"/>
          <w:b/>
          <w:sz w:val="24"/>
          <w:szCs w:val="24"/>
        </w:rPr>
        <w:t>’s Office (</w:t>
      </w:r>
      <w:r w:rsidR="006C64FD" w:rsidRPr="0021245B">
        <w:rPr>
          <w:rFonts w:asciiTheme="majorHAnsi" w:hAnsiTheme="majorHAnsi"/>
          <w:b/>
          <w:sz w:val="24"/>
          <w:szCs w:val="24"/>
        </w:rPr>
        <w:t xml:space="preserve"> </w:t>
      </w:r>
      <w:r w:rsidR="009F5733" w:rsidRPr="0021245B">
        <w:rPr>
          <w:rFonts w:asciiTheme="majorHAnsi" w:hAnsiTheme="majorHAnsi"/>
          <w:b/>
          <w:sz w:val="24"/>
          <w:szCs w:val="24"/>
        </w:rPr>
        <w:t xml:space="preserve">Dean </w:t>
      </w:r>
      <w:r w:rsidR="00DB42AA" w:rsidRPr="0021245B">
        <w:rPr>
          <w:rFonts w:asciiTheme="majorHAnsi" w:hAnsiTheme="majorHAnsi"/>
          <w:b/>
          <w:sz w:val="24"/>
          <w:szCs w:val="24"/>
        </w:rPr>
        <w:t>Mirmiran</w:t>
      </w:r>
      <w:r w:rsidR="009F5733" w:rsidRPr="0021245B">
        <w:rPr>
          <w:rFonts w:asciiTheme="majorHAnsi" w:hAnsiTheme="majorHAnsi"/>
          <w:b/>
          <w:sz w:val="24"/>
          <w:szCs w:val="24"/>
        </w:rPr>
        <w:t>)</w:t>
      </w:r>
    </w:p>
    <w:p w14:paraId="1666B833" w14:textId="77777777" w:rsidR="006B65D3" w:rsidRPr="003648CA" w:rsidRDefault="006B65D3" w:rsidP="006B65D3">
      <w:pPr>
        <w:pStyle w:val="ListParagraph"/>
        <w:ind w:left="630"/>
        <w:rPr>
          <w:rFonts w:asciiTheme="majorHAnsi" w:hAnsiTheme="majorHAnsi"/>
          <w:sz w:val="24"/>
          <w:szCs w:val="24"/>
        </w:rPr>
      </w:pPr>
    </w:p>
    <w:p w14:paraId="7DB54BF3" w14:textId="77777777" w:rsidR="006B65D3" w:rsidRPr="003648CA" w:rsidRDefault="006B65D3" w:rsidP="006B65D3">
      <w:pPr>
        <w:pStyle w:val="ListParagraph"/>
        <w:numPr>
          <w:ilvl w:val="0"/>
          <w:numId w:val="20"/>
        </w:numPr>
        <w:rPr>
          <w:rFonts w:asciiTheme="majorHAnsi" w:hAnsiTheme="majorHAnsi"/>
          <w:sz w:val="24"/>
          <w:szCs w:val="24"/>
        </w:rPr>
      </w:pPr>
      <w:r w:rsidRPr="003648CA">
        <w:rPr>
          <w:rFonts w:asciiTheme="majorHAnsi" w:hAnsiTheme="majorHAnsi"/>
          <w:sz w:val="24"/>
          <w:szCs w:val="24"/>
        </w:rPr>
        <w:t>New Masters of Engineering program (Saturday only) is projected as a growth strategy (support the strategic plan)</w:t>
      </w:r>
    </w:p>
    <w:p w14:paraId="2F2F97CC" w14:textId="77777777" w:rsidR="006B65D3" w:rsidRPr="003648CA" w:rsidRDefault="006B65D3" w:rsidP="006B65D3">
      <w:pPr>
        <w:pStyle w:val="ListParagraph"/>
        <w:numPr>
          <w:ilvl w:val="0"/>
          <w:numId w:val="20"/>
        </w:numPr>
        <w:rPr>
          <w:rFonts w:asciiTheme="majorHAnsi" w:hAnsiTheme="majorHAnsi"/>
          <w:sz w:val="24"/>
          <w:szCs w:val="24"/>
        </w:rPr>
      </w:pPr>
      <w:r w:rsidRPr="003648CA">
        <w:rPr>
          <w:rFonts w:asciiTheme="majorHAnsi" w:hAnsiTheme="majorHAnsi"/>
          <w:sz w:val="24"/>
          <w:szCs w:val="24"/>
        </w:rPr>
        <w:t xml:space="preserve">Campus improvement project is on hold pending further review. </w:t>
      </w:r>
    </w:p>
    <w:p w14:paraId="4FDF43F3" w14:textId="77777777" w:rsidR="006B65D3" w:rsidRPr="003648CA" w:rsidRDefault="006B65D3" w:rsidP="006B65D3">
      <w:pPr>
        <w:pStyle w:val="ListParagraph"/>
        <w:numPr>
          <w:ilvl w:val="0"/>
          <w:numId w:val="20"/>
        </w:numPr>
        <w:rPr>
          <w:rFonts w:asciiTheme="majorHAnsi" w:hAnsiTheme="majorHAnsi"/>
          <w:sz w:val="24"/>
          <w:szCs w:val="24"/>
        </w:rPr>
      </w:pPr>
      <w:r w:rsidRPr="003648CA">
        <w:rPr>
          <w:rFonts w:asciiTheme="majorHAnsi" w:hAnsiTheme="majorHAnsi"/>
          <w:sz w:val="24"/>
          <w:szCs w:val="24"/>
        </w:rPr>
        <w:t>Online initiative is under way at the college via FIU – Online and FEEDS. Dean explained how COE could leverage benefits of FIU-Online, and that online course delivery</w:t>
      </w:r>
      <w:r w:rsidR="003648CA" w:rsidRPr="003648CA">
        <w:rPr>
          <w:rFonts w:asciiTheme="majorHAnsi" w:hAnsiTheme="majorHAnsi"/>
          <w:sz w:val="24"/>
          <w:szCs w:val="24"/>
        </w:rPr>
        <w:t xml:space="preserve"> remains a strategic growth opportunity for COE.</w:t>
      </w:r>
    </w:p>
    <w:p w14:paraId="433EAF1F" w14:textId="77777777" w:rsidR="003648CA" w:rsidRPr="003648CA" w:rsidRDefault="003648CA" w:rsidP="003648CA">
      <w:pPr>
        <w:pStyle w:val="ListParagraph"/>
        <w:numPr>
          <w:ilvl w:val="0"/>
          <w:numId w:val="20"/>
        </w:numPr>
        <w:rPr>
          <w:rFonts w:asciiTheme="majorHAnsi" w:hAnsiTheme="majorHAnsi"/>
          <w:sz w:val="24"/>
          <w:szCs w:val="24"/>
        </w:rPr>
      </w:pPr>
      <w:r>
        <w:rPr>
          <w:rFonts w:asciiTheme="majorHAnsi" w:hAnsiTheme="majorHAnsi"/>
          <w:sz w:val="24"/>
          <w:szCs w:val="24"/>
        </w:rPr>
        <w:t xml:space="preserve">Dear reminded the council that </w:t>
      </w:r>
      <w:r w:rsidRPr="003648CA">
        <w:rPr>
          <w:rFonts w:asciiTheme="majorHAnsi" w:hAnsiTheme="majorHAnsi"/>
          <w:sz w:val="24"/>
          <w:szCs w:val="24"/>
        </w:rPr>
        <w:t>COE and its faculty could participate in Study Abroad programs through course innovation, and partnerships with organizations such as Engineers without Borders.</w:t>
      </w:r>
    </w:p>
    <w:p w14:paraId="56D11D0A" w14:textId="77777777" w:rsidR="002D53F3" w:rsidRPr="00810A72" w:rsidRDefault="002D53F3" w:rsidP="00810A7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heme="majorHAnsi" w:hAnsiTheme="majorHAnsi"/>
          <w:sz w:val="24"/>
        </w:rPr>
      </w:pPr>
    </w:p>
    <w:p w14:paraId="2F53EE3D" w14:textId="77777777" w:rsidR="00C94964" w:rsidRPr="003648CA" w:rsidRDefault="00756134" w:rsidP="003648CA">
      <w:pPr>
        <w:pStyle w:val="ListParagraph"/>
        <w:numPr>
          <w:ilvl w:val="0"/>
          <w:numId w:val="11"/>
        </w:numPr>
        <w:spacing w:line="240" w:lineRule="auto"/>
        <w:ind w:left="630"/>
        <w:rPr>
          <w:rFonts w:asciiTheme="majorHAnsi" w:hAnsiTheme="majorHAnsi" w:cs="Helvetica"/>
          <w:sz w:val="24"/>
          <w:szCs w:val="28"/>
        </w:rPr>
      </w:pPr>
      <w:r w:rsidRPr="00C25068">
        <w:rPr>
          <w:rFonts w:asciiTheme="majorHAnsi" w:hAnsiTheme="majorHAnsi"/>
          <w:b/>
          <w:sz w:val="24"/>
          <w:szCs w:val="24"/>
        </w:rPr>
        <w:t>Issues</w:t>
      </w:r>
      <w:r w:rsidR="0009188F">
        <w:rPr>
          <w:rFonts w:asciiTheme="majorHAnsi" w:hAnsiTheme="majorHAnsi"/>
          <w:b/>
          <w:sz w:val="24"/>
          <w:szCs w:val="24"/>
        </w:rPr>
        <w:t xml:space="preserve"> for Next Meeting</w:t>
      </w:r>
    </w:p>
    <w:p w14:paraId="41E75953" w14:textId="77777777" w:rsidR="005563BD" w:rsidRDefault="00C94964" w:rsidP="0007661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630"/>
        <w:rPr>
          <w:rFonts w:asciiTheme="majorHAnsi" w:hAnsiTheme="majorHAnsi"/>
          <w:sz w:val="24"/>
          <w:szCs w:val="24"/>
        </w:rPr>
      </w:pPr>
      <w:r>
        <w:rPr>
          <w:rFonts w:asciiTheme="majorHAnsi" w:hAnsiTheme="majorHAnsi"/>
          <w:sz w:val="24"/>
          <w:szCs w:val="24"/>
        </w:rPr>
        <w:t>-  Academic dishonesty</w:t>
      </w:r>
    </w:p>
    <w:p w14:paraId="635AA3B6" w14:textId="77777777" w:rsidR="00C94964" w:rsidRDefault="00C94964" w:rsidP="0007661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630"/>
        <w:rPr>
          <w:rFonts w:asciiTheme="majorHAnsi" w:hAnsiTheme="majorHAnsi"/>
          <w:sz w:val="24"/>
          <w:szCs w:val="24"/>
        </w:rPr>
      </w:pPr>
      <w:r>
        <w:rPr>
          <w:rFonts w:asciiTheme="majorHAnsi" w:hAnsiTheme="majorHAnsi"/>
          <w:sz w:val="24"/>
          <w:szCs w:val="24"/>
        </w:rPr>
        <w:t xml:space="preserve">-  </w:t>
      </w:r>
      <w:r w:rsidR="003648CA">
        <w:rPr>
          <w:rFonts w:asciiTheme="majorHAnsi" w:hAnsiTheme="majorHAnsi"/>
          <w:sz w:val="24"/>
          <w:szCs w:val="24"/>
        </w:rPr>
        <w:t>New Business</w:t>
      </w:r>
    </w:p>
    <w:p w14:paraId="27475FCD" w14:textId="77777777" w:rsidR="001651EC" w:rsidRDefault="001651EC" w:rsidP="0007661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630"/>
        <w:rPr>
          <w:rFonts w:asciiTheme="majorHAnsi" w:hAnsiTheme="majorHAnsi"/>
          <w:sz w:val="24"/>
          <w:szCs w:val="24"/>
        </w:rPr>
      </w:pPr>
    </w:p>
    <w:p w14:paraId="7832F76A" w14:textId="77777777" w:rsidR="00C94964" w:rsidRPr="00C25068" w:rsidRDefault="00C94964" w:rsidP="0007661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630"/>
        <w:rPr>
          <w:rFonts w:asciiTheme="majorHAnsi" w:hAnsiTheme="majorHAnsi"/>
          <w:sz w:val="24"/>
          <w:szCs w:val="24"/>
        </w:rPr>
      </w:pPr>
    </w:p>
    <w:p w14:paraId="564A8356" w14:textId="77777777" w:rsidR="00551F3D" w:rsidRPr="00C25068" w:rsidRDefault="006E547D" w:rsidP="002D53F3">
      <w:pPr>
        <w:pStyle w:val="ListParagraph"/>
        <w:numPr>
          <w:ilvl w:val="0"/>
          <w:numId w:val="11"/>
        </w:numPr>
        <w:spacing w:line="240" w:lineRule="auto"/>
        <w:ind w:left="630"/>
        <w:rPr>
          <w:rFonts w:asciiTheme="majorHAnsi" w:hAnsiTheme="majorHAnsi"/>
          <w:sz w:val="24"/>
          <w:szCs w:val="24"/>
        </w:rPr>
      </w:pPr>
      <w:r w:rsidRPr="00C25068">
        <w:rPr>
          <w:rFonts w:asciiTheme="majorHAnsi" w:hAnsiTheme="majorHAnsi"/>
          <w:b/>
          <w:sz w:val="24"/>
          <w:szCs w:val="24"/>
        </w:rPr>
        <w:t>Report</w:t>
      </w:r>
      <w:r w:rsidR="00E923B6" w:rsidRPr="00C25068">
        <w:rPr>
          <w:rFonts w:asciiTheme="majorHAnsi" w:hAnsiTheme="majorHAnsi"/>
          <w:b/>
          <w:sz w:val="24"/>
          <w:szCs w:val="24"/>
        </w:rPr>
        <w:t>s</w:t>
      </w:r>
      <w:r w:rsidRPr="00C25068">
        <w:rPr>
          <w:rFonts w:asciiTheme="majorHAnsi" w:hAnsiTheme="majorHAnsi"/>
          <w:b/>
          <w:sz w:val="24"/>
          <w:szCs w:val="24"/>
        </w:rPr>
        <w:t xml:space="preserve"> </w:t>
      </w:r>
      <w:r w:rsidR="00E923B6" w:rsidRPr="00C25068">
        <w:rPr>
          <w:rFonts w:asciiTheme="majorHAnsi" w:hAnsiTheme="majorHAnsi"/>
          <w:b/>
          <w:sz w:val="24"/>
          <w:szCs w:val="24"/>
        </w:rPr>
        <w:t xml:space="preserve">from </w:t>
      </w:r>
      <w:r w:rsidRPr="00C25068">
        <w:rPr>
          <w:rFonts w:asciiTheme="majorHAnsi" w:hAnsiTheme="majorHAnsi"/>
          <w:b/>
          <w:sz w:val="24"/>
          <w:szCs w:val="24"/>
        </w:rPr>
        <w:t>Standing Committees</w:t>
      </w:r>
    </w:p>
    <w:p w14:paraId="039D4E64" w14:textId="77777777" w:rsidR="00164077" w:rsidRPr="00C25068" w:rsidRDefault="00005240" w:rsidP="002D53F3">
      <w:pPr>
        <w:spacing w:line="240" w:lineRule="auto"/>
        <w:ind w:firstLine="720"/>
        <w:rPr>
          <w:rFonts w:asciiTheme="majorHAnsi" w:hAnsiTheme="majorHAnsi"/>
          <w:sz w:val="24"/>
          <w:szCs w:val="24"/>
        </w:rPr>
      </w:pPr>
      <w:r w:rsidRPr="00C25068">
        <w:rPr>
          <w:rFonts w:asciiTheme="majorHAnsi" w:hAnsiTheme="majorHAnsi"/>
          <w:sz w:val="24"/>
          <w:szCs w:val="24"/>
        </w:rPr>
        <w:t>No reports</w:t>
      </w:r>
      <w:r w:rsidR="00164077" w:rsidRPr="00C25068">
        <w:rPr>
          <w:rFonts w:asciiTheme="majorHAnsi" w:hAnsiTheme="majorHAnsi"/>
          <w:sz w:val="24"/>
          <w:szCs w:val="24"/>
        </w:rPr>
        <w:t>.</w:t>
      </w:r>
    </w:p>
    <w:p w14:paraId="44D50521" w14:textId="77777777" w:rsidR="001651EC" w:rsidRPr="00C25068" w:rsidRDefault="001651EC" w:rsidP="001651EC">
      <w:pPr>
        <w:pStyle w:val="ListParagraph"/>
        <w:spacing w:line="240" w:lineRule="auto"/>
        <w:ind w:left="1800"/>
        <w:rPr>
          <w:rFonts w:asciiTheme="majorHAnsi" w:hAnsiTheme="majorHAnsi"/>
          <w:sz w:val="24"/>
          <w:szCs w:val="24"/>
        </w:rPr>
      </w:pPr>
    </w:p>
    <w:p w14:paraId="3B32A2AC" w14:textId="77777777" w:rsidR="002D53F3" w:rsidRPr="00C25068" w:rsidRDefault="00551F3D" w:rsidP="002D53F3">
      <w:pPr>
        <w:pStyle w:val="ListParagraph"/>
        <w:numPr>
          <w:ilvl w:val="0"/>
          <w:numId w:val="11"/>
        </w:numPr>
        <w:spacing w:line="240" w:lineRule="auto"/>
        <w:ind w:left="630"/>
        <w:rPr>
          <w:rFonts w:asciiTheme="majorHAnsi" w:hAnsiTheme="majorHAnsi"/>
          <w:sz w:val="24"/>
        </w:rPr>
      </w:pPr>
      <w:r w:rsidRPr="00C25068">
        <w:rPr>
          <w:rFonts w:asciiTheme="majorHAnsi" w:hAnsiTheme="majorHAnsi"/>
          <w:b/>
          <w:sz w:val="24"/>
          <w:szCs w:val="24"/>
        </w:rPr>
        <w:t>Adjournment</w:t>
      </w:r>
      <w:r w:rsidR="00265288" w:rsidRPr="00C25068">
        <w:rPr>
          <w:rFonts w:asciiTheme="majorHAnsi" w:hAnsiTheme="majorHAnsi"/>
          <w:b/>
          <w:sz w:val="24"/>
          <w:szCs w:val="24"/>
        </w:rPr>
        <w:t xml:space="preserve"> </w:t>
      </w:r>
    </w:p>
    <w:p w14:paraId="2097789A" w14:textId="77777777" w:rsidR="00265288" w:rsidRPr="00C25068" w:rsidRDefault="00265288" w:rsidP="002D53F3">
      <w:pPr>
        <w:pStyle w:val="ListParagraph"/>
        <w:spacing w:line="240" w:lineRule="auto"/>
        <w:ind w:left="450"/>
        <w:rPr>
          <w:rFonts w:asciiTheme="majorHAnsi" w:hAnsiTheme="majorHAnsi"/>
          <w:sz w:val="24"/>
        </w:rPr>
      </w:pPr>
    </w:p>
    <w:p w14:paraId="6DFA76CC" w14:textId="77777777" w:rsidR="00451727" w:rsidRPr="00C25068" w:rsidRDefault="00265288" w:rsidP="001651EC">
      <w:pPr>
        <w:pStyle w:val="ListParagraph"/>
        <w:spacing w:line="240" w:lineRule="auto"/>
        <w:ind w:firstLine="360"/>
        <w:rPr>
          <w:rFonts w:asciiTheme="majorHAnsi" w:hAnsiTheme="majorHAnsi"/>
          <w:sz w:val="24"/>
        </w:rPr>
      </w:pPr>
      <w:r w:rsidRPr="00C25068">
        <w:rPr>
          <w:rFonts w:asciiTheme="majorHAnsi" w:hAnsiTheme="majorHAnsi"/>
          <w:sz w:val="24"/>
          <w:szCs w:val="24"/>
        </w:rPr>
        <w:t>T</w:t>
      </w:r>
      <w:r w:rsidR="006E547D" w:rsidRPr="00C25068">
        <w:rPr>
          <w:rFonts w:asciiTheme="majorHAnsi" w:hAnsiTheme="majorHAnsi"/>
          <w:sz w:val="24"/>
          <w:szCs w:val="24"/>
        </w:rPr>
        <w:t>he meeting was adjourned at</w:t>
      </w:r>
      <w:r w:rsidR="00551F3D" w:rsidRPr="00C25068">
        <w:rPr>
          <w:rFonts w:asciiTheme="majorHAnsi" w:hAnsiTheme="majorHAnsi"/>
          <w:sz w:val="24"/>
          <w:szCs w:val="24"/>
        </w:rPr>
        <w:t xml:space="preserve"> </w:t>
      </w:r>
      <w:r w:rsidR="00C94964">
        <w:rPr>
          <w:rFonts w:asciiTheme="majorHAnsi" w:hAnsiTheme="majorHAnsi"/>
          <w:sz w:val="24"/>
          <w:szCs w:val="24"/>
        </w:rPr>
        <w:t>5:</w:t>
      </w:r>
      <w:r w:rsidR="003648CA">
        <w:rPr>
          <w:rFonts w:asciiTheme="majorHAnsi" w:hAnsiTheme="majorHAnsi"/>
          <w:sz w:val="24"/>
          <w:szCs w:val="24"/>
        </w:rPr>
        <w:t>0</w:t>
      </w:r>
      <w:r w:rsidR="00C94964">
        <w:rPr>
          <w:rFonts w:asciiTheme="majorHAnsi" w:hAnsiTheme="majorHAnsi"/>
          <w:sz w:val="24"/>
          <w:szCs w:val="24"/>
        </w:rPr>
        <w:t>0</w:t>
      </w:r>
      <w:r w:rsidR="00551F3D" w:rsidRPr="00C25068">
        <w:rPr>
          <w:rFonts w:asciiTheme="majorHAnsi" w:hAnsiTheme="majorHAnsi"/>
          <w:sz w:val="24"/>
          <w:szCs w:val="24"/>
        </w:rPr>
        <w:t xml:space="preserve"> PM</w:t>
      </w:r>
      <w:r w:rsidRPr="00C25068">
        <w:rPr>
          <w:rFonts w:asciiTheme="majorHAnsi" w:hAnsiTheme="majorHAnsi"/>
          <w:sz w:val="24"/>
          <w:szCs w:val="24"/>
        </w:rPr>
        <w:t>.</w:t>
      </w:r>
    </w:p>
    <w:sectPr w:rsidR="00451727" w:rsidRPr="00C25068" w:rsidSect="00FD5F6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DBC735" w14:textId="77777777" w:rsidR="00E0563B" w:rsidRDefault="00E0563B" w:rsidP="004C102B">
      <w:pPr>
        <w:spacing w:after="0" w:line="240" w:lineRule="auto"/>
      </w:pPr>
      <w:r>
        <w:separator/>
      </w:r>
    </w:p>
  </w:endnote>
  <w:endnote w:type="continuationSeparator" w:id="0">
    <w:p w14:paraId="30D39B16" w14:textId="77777777" w:rsidR="00E0563B" w:rsidRDefault="00E0563B" w:rsidP="004C10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Consolas">
    <w:panose1 w:val="020B0609020204030204"/>
    <w:charset w:val="00"/>
    <w:family w:val="auto"/>
    <w:pitch w:val="variable"/>
    <w:sig w:usb0="E10002FF" w:usb1="4000F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ＭＳ ゴシック">
    <w:altName w:val="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0765B42" w14:textId="77777777" w:rsidR="005F0E20" w:rsidRDefault="005F0E2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7F4E483" w14:textId="77777777" w:rsidR="005F0E20" w:rsidRDefault="005F0E20">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0DFC838" w14:textId="77777777" w:rsidR="005F0E20" w:rsidRDefault="005F0E2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AC5B8F" w14:textId="77777777" w:rsidR="00E0563B" w:rsidRDefault="00E0563B" w:rsidP="004C102B">
      <w:pPr>
        <w:spacing w:after="0" w:line="240" w:lineRule="auto"/>
      </w:pPr>
      <w:r>
        <w:separator/>
      </w:r>
    </w:p>
  </w:footnote>
  <w:footnote w:type="continuationSeparator" w:id="0">
    <w:p w14:paraId="51A8F7B7" w14:textId="77777777" w:rsidR="00E0563B" w:rsidRDefault="00E0563B" w:rsidP="004C102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AAB9A97" w14:textId="77777777" w:rsidR="005F0E20" w:rsidRDefault="005F0E2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sdt>
    <w:sdtPr>
      <w:id w:val="34220719"/>
      <w:docPartObj>
        <w:docPartGallery w:val="Watermarks"/>
        <w:docPartUnique/>
      </w:docPartObj>
    </w:sdtPr>
    <w:sdtEndPr/>
    <w:sdtContent>
      <w:p w14:paraId="2AA195E6" w14:textId="77777777" w:rsidR="005F0E20" w:rsidRDefault="00CD1BAA">
        <w:pPr>
          <w:pStyle w:val="Header"/>
        </w:pPr>
        <w:r>
          <w:rPr>
            <w:noProof/>
            <w:lang w:eastAsia="zh-TW"/>
          </w:rPr>
          <w:pict w14:anchorId="0286843A">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34AB827" w14:textId="77777777" w:rsidR="005F0E20" w:rsidRDefault="005F0E2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32FF4"/>
    <w:multiLevelType w:val="hybridMultilevel"/>
    <w:tmpl w:val="32CE4F1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A2C495A"/>
    <w:multiLevelType w:val="hybridMultilevel"/>
    <w:tmpl w:val="8182E7A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Arial"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Arial"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Arial" w:hint="default"/>
      </w:rPr>
    </w:lvl>
    <w:lvl w:ilvl="8" w:tplc="04090005" w:tentative="1">
      <w:start w:val="1"/>
      <w:numFmt w:val="bullet"/>
      <w:lvlText w:val=""/>
      <w:lvlJc w:val="left"/>
      <w:pPr>
        <w:ind w:left="8640" w:hanging="360"/>
      </w:pPr>
      <w:rPr>
        <w:rFonts w:ascii="Wingdings" w:hAnsi="Wingdings" w:hint="default"/>
      </w:rPr>
    </w:lvl>
  </w:abstractNum>
  <w:abstractNum w:abstractNumId="2">
    <w:nsid w:val="1CA92B53"/>
    <w:multiLevelType w:val="hybridMultilevel"/>
    <w:tmpl w:val="8AFC4A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10D20AB"/>
    <w:multiLevelType w:val="hybridMultilevel"/>
    <w:tmpl w:val="D0BAEB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DC61AC"/>
    <w:multiLevelType w:val="hybridMultilevel"/>
    <w:tmpl w:val="2EF25048"/>
    <w:lvl w:ilvl="0" w:tplc="5302CEE2">
      <w:start w:val="6"/>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A6E00B0"/>
    <w:multiLevelType w:val="hybridMultilevel"/>
    <w:tmpl w:val="E104180A"/>
    <w:lvl w:ilvl="0" w:tplc="131C81C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C9225F5"/>
    <w:multiLevelType w:val="hybridMultilevel"/>
    <w:tmpl w:val="3D84511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Aria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Arial"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Arial"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312E6B3B"/>
    <w:multiLevelType w:val="hybridMultilevel"/>
    <w:tmpl w:val="8DD236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A632FE2"/>
    <w:multiLevelType w:val="hybridMultilevel"/>
    <w:tmpl w:val="6B24ABE4"/>
    <w:lvl w:ilvl="0" w:tplc="E73C97C2">
      <w:start w:val="1"/>
      <w:numFmt w:val="decimal"/>
      <w:lvlText w:val="%1."/>
      <w:lvlJc w:val="left"/>
      <w:pPr>
        <w:ind w:left="630" w:hanging="360"/>
      </w:pPr>
      <w:rPr>
        <w:rFonts w:hint="default"/>
        <w:b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04B4EEF"/>
    <w:multiLevelType w:val="hybridMultilevel"/>
    <w:tmpl w:val="D7EC18C8"/>
    <w:lvl w:ilvl="0" w:tplc="04090003">
      <w:start w:val="1"/>
      <w:numFmt w:val="bullet"/>
      <w:lvlText w:val="o"/>
      <w:lvlJc w:val="left"/>
      <w:pPr>
        <w:ind w:left="1440" w:hanging="360"/>
      </w:pPr>
      <w:rPr>
        <w:rFonts w:ascii="Courier New" w:hAnsi="Courier New" w:cs="Aria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3DD25C3"/>
    <w:multiLevelType w:val="hybridMultilevel"/>
    <w:tmpl w:val="E2FC892E"/>
    <w:lvl w:ilvl="0" w:tplc="473ACDA6">
      <w:start w:val="4"/>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nsid w:val="4694516E"/>
    <w:multiLevelType w:val="hybridMultilevel"/>
    <w:tmpl w:val="53AC720C"/>
    <w:lvl w:ilvl="0" w:tplc="04090001">
      <w:start w:val="1"/>
      <w:numFmt w:val="bullet"/>
      <w:lvlText w:val=""/>
      <w:lvlJc w:val="left"/>
      <w:pPr>
        <w:ind w:left="1350" w:hanging="360"/>
      </w:pPr>
      <w:rPr>
        <w:rFonts w:ascii="Symbol" w:hAnsi="Symbol" w:hint="default"/>
      </w:rPr>
    </w:lvl>
    <w:lvl w:ilvl="1" w:tplc="30FED5F6">
      <w:numFmt w:val="bullet"/>
      <w:lvlText w:val="-"/>
      <w:lvlJc w:val="left"/>
      <w:pPr>
        <w:ind w:left="2070" w:hanging="360"/>
      </w:pPr>
      <w:rPr>
        <w:rFonts w:ascii="Calibri" w:eastAsiaTheme="minorEastAsia" w:hAnsi="Calibri" w:cstheme="minorBidi"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2">
    <w:nsid w:val="48DC552E"/>
    <w:multiLevelType w:val="hybridMultilevel"/>
    <w:tmpl w:val="36D0148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Aria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Arial"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4FAE0B34"/>
    <w:multiLevelType w:val="hybridMultilevel"/>
    <w:tmpl w:val="F4446C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66255494"/>
    <w:multiLevelType w:val="hybridMultilevel"/>
    <w:tmpl w:val="12D2537C"/>
    <w:lvl w:ilvl="0" w:tplc="02EC90CA">
      <w:numFmt w:val="bullet"/>
      <w:lvlText w:val="-"/>
      <w:lvlJc w:val="left"/>
      <w:pPr>
        <w:ind w:left="1070" w:hanging="360"/>
      </w:pPr>
      <w:rPr>
        <w:rFonts w:ascii="Cambria" w:eastAsiaTheme="minorHAnsi" w:hAnsi="Cambria" w:cstheme="minorBidi" w:hint="default"/>
      </w:rPr>
    </w:lvl>
    <w:lvl w:ilvl="1" w:tplc="04090003" w:tentative="1">
      <w:start w:val="1"/>
      <w:numFmt w:val="bullet"/>
      <w:lvlText w:val="o"/>
      <w:lvlJc w:val="left"/>
      <w:pPr>
        <w:ind w:left="1790" w:hanging="360"/>
      </w:pPr>
      <w:rPr>
        <w:rFonts w:ascii="Courier New" w:hAnsi="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15">
    <w:nsid w:val="688B72BB"/>
    <w:multiLevelType w:val="hybridMultilevel"/>
    <w:tmpl w:val="CE82F716"/>
    <w:lvl w:ilvl="0" w:tplc="04090003">
      <w:start w:val="1"/>
      <w:numFmt w:val="bullet"/>
      <w:lvlText w:val="o"/>
      <w:lvlJc w:val="left"/>
      <w:pPr>
        <w:ind w:left="1440" w:hanging="360"/>
      </w:pPr>
      <w:rPr>
        <w:rFonts w:ascii="Courier New" w:hAnsi="Courier New" w:cs="Aria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9E12F3D"/>
    <w:multiLevelType w:val="hybridMultilevel"/>
    <w:tmpl w:val="51FA7C9C"/>
    <w:lvl w:ilvl="0" w:tplc="1F160DDE">
      <w:numFmt w:val="bullet"/>
      <w:lvlText w:val="-"/>
      <w:lvlJc w:val="left"/>
      <w:pPr>
        <w:ind w:left="990" w:hanging="360"/>
      </w:pPr>
      <w:rPr>
        <w:rFonts w:ascii="Cambria" w:eastAsiaTheme="minorHAnsi" w:hAnsi="Cambria" w:cstheme="minorBidi"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7">
    <w:nsid w:val="6CC223BF"/>
    <w:multiLevelType w:val="hybridMultilevel"/>
    <w:tmpl w:val="0B7A97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70640C08"/>
    <w:multiLevelType w:val="hybridMultilevel"/>
    <w:tmpl w:val="9B5A6C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7F357880"/>
    <w:multiLevelType w:val="hybridMultilevel"/>
    <w:tmpl w:val="35240D20"/>
    <w:lvl w:ilvl="0" w:tplc="04090003">
      <w:start w:val="1"/>
      <w:numFmt w:val="bullet"/>
      <w:lvlText w:val="o"/>
      <w:lvlJc w:val="left"/>
      <w:pPr>
        <w:ind w:left="1440" w:hanging="360"/>
      </w:pPr>
      <w:rPr>
        <w:rFonts w:ascii="Courier New" w:hAnsi="Courier New" w:cs="Aria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2"/>
  </w:num>
  <w:num w:numId="3">
    <w:abstractNumId w:val="0"/>
  </w:num>
  <w:num w:numId="4">
    <w:abstractNumId w:val="17"/>
  </w:num>
  <w:num w:numId="5">
    <w:abstractNumId w:val="13"/>
  </w:num>
  <w:num w:numId="6">
    <w:abstractNumId w:val="18"/>
  </w:num>
  <w:num w:numId="7">
    <w:abstractNumId w:val="15"/>
  </w:num>
  <w:num w:numId="8">
    <w:abstractNumId w:val="9"/>
  </w:num>
  <w:num w:numId="9">
    <w:abstractNumId w:val="19"/>
  </w:num>
  <w:num w:numId="10">
    <w:abstractNumId w:val="5"/>
  </w:num>
  <w:num w:numId="11">
    <w:abstractNumId w:val="4"/>
  </w:num>
  <w:num w:numId="12">
    <w:abstractNumId w:val="12"/>
  </w:num>
  <w:num w:numId="13">
    <w:abstractNumId w:val="10"/>
  </w:num>
  <w:num w:numId="14">
    <w:abstractNumId w:val="7"/>
  </w:num>
  <w:num w:numId="15">
    <w:abstractNumId w:val="1"/>
  </w:num>
  <w:num w:numId="16">
    <w:abstractNumId w:val="6"/>
  </w:num>
  <w:num w:numId="17">
    <w:abstractNumId w:val="3"/>
  </w:num>
  <w:num w:numId="18">
    <w:abstractNumId w:val="16"/>
  </w:num>
  <w:num w:numId="19">
    <w:abstractNumId w:val="14"/>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6"/>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451727"/>
    <w:rsid w:val="00005240"/>
    <w:rsid w:val="00013746"/>
    <w:rsid w:val="00023C1B"/>
    <w:rsid w:val="0002474B"/>
    <w:rsid w:val="000267E2"/>
    <w:rsid w:val="00026B43"/>
    <w:rsid w:val="00033084"/>
    <w:rsid w:val="00054D7A"/>
    <w:rsid w:val="0007661B"/>
    <w:rsid w:val="0009188F"/>
    <w:rsid w:val="000B67E6"/>
    <w:rsid w:val="000C5190"/>
    <w:rsid w:val="000D4B42"/>
    <w:rsid w:val="000E2C2B"/>
    <w:rsid w:val="000E38C9"/>
    <w:rsid w:val="000E6B4F"/>
    <w:rsid w:val="000F7BBC"/>
    <w:rsid w:val="00117EC7"/>
    <w:rsid w:val="00124433"/>
    <w:rsid w:val="00125DAE"/>
    <w:rsid w:val="001311DA"/>
    <w:rsid w:val="00147549"/>
    <w:rsid w:val="00164077"/>
    <w:rsid w:val="001651EC"/>
    <w:rsid w:val="0017400B"/>
    <w:rsid w:val="00184893"/>
    <w:rsid w:val="001B0632"/>
    <w:rsid w:val="001B0BE9"/>
    <w:rsid w:val="001C29C2"/>
    <w:rsid w:val="001C5F66"/>
    <w:rsid w:val="001C6F5B"/>
    <w:rsid w:val="001D042B"/>
    <w:rsid w:val="001D539D"/>
    <w:rsid w:val="001E3832"/>
    <w:rsid w:val="001E7E02"/>
    <w:rsid w:val="001F70E2"/>
    <w:rsid w:val="002060EE"/>
    <w:rsid w:val="0020639A"/>
    <w:rsid w:val="0021245B"/>
    <w:rsid w:val="00220C7C"/>
    <w:rsid w:val="0022333C"/>
    <w:rsid w:val="00233C44"/>
    <w:rsid w:val="00255780"/>
    <w:rsid w:val="00257656"/>
    <w:rsid w:val="00265288"/>
    <w:rsid w:val="0026782C"/>
    <w:rsid w:val="00276485"/>
    <w:rsid w:val="002A5F04"/>
    <w:rsid w:val="002B322C"/>
    <w:rsid w:val="002C0327"/>
    <w:rsid w:val="002C6803"/>
    <w:rsid w:val="002D43D5"/>
    <w:rsid w:val="002D53F3"/>
    <w:rsid w:val="002F1746"/>
    <w:rsid w:val="002F23E1"/>
    <w:rsid w:val="002F5A89"/>
    <w:rsid w:val="002F74A2"/>
    <w:rsid w:val="00302991"/>
    <w:rsid w:val="00306E75"/>
    <w:rsid w:val="00331724"/>
    <w:rsid w:val="003433AF"/>
    <w:rsid w:val="0034782E"/>
    <w:rsid w:val="0035204C"/>
    <w:rsid w:val="0035279B"/>
    <w:rsid w:val="003648CA"/>
    <w:rsid w:val="0037767E"/>
    <w:rsid w:val="00377B6C"/>
    <w:rsid w:val="0038580A"/>
    <w:rsid w:val="003A03CF"/>
    <w:rsid w:val="003A123A"/>
    <w:rsid w:val="003A5248"/>
    <w:rsid w:val="003C60F0"/>
    <w:rsid w:val="003D237B"/>
    <w:rsid w:val="003E004B"/>
    <w:rsid w:val="003F2AEF"/>
    <w:rsid w:val="003F71B6"/>
    <w:rsid w:val="00402E1F"/>
    <w:rsid w:val="004217CA"/>
    <w:rsid w:val="00431F44"/>
    <w:rsid w:val="00441FBA"/>
    <w:rsid w:val="00451727"/>
    <w:rsid w:val="0047302A"/>
    <w:rsid w:val="00495DA7"/>
    <w:rsid w:val="004963EF"/>
    <w:rsid w:val="00496E27"/>
    <w:rsid w:val="004B2483"/>
    <w:rsid w:val="004C102B"/>
    <w:rsid w:val="004E0125"/>
    <w:rsid w:val="004E68EF"/>
    <w:rsid w:val="005219E1"/>
    <w:rsid w:val="00551F3D"/>
    <w:rsid w:val="005563BD"/>
    <w:rsid w:val="0056064F"/>
    <w:rsid w:val="005758F5"/>
    <w:rsid w:val="00583849"/>
    <w:rsid w:val="005A46C1"/>
    <w:rsid w:val="005B28A4"/>
    <w:rsid w:val="005C5BD3"/>
    <w:rsid w:val="005F0E20"/>
    <w:rsid w:val="005F4998"/>
    <w:rsid w:val="00607626"/>
    <w:rsid w:val="00622AE9"/>
    <w:rsid w:val="00635AEB"/>
    <w:rsid w:val="0064388C"/>
    <w:rsid w:val="006512F8"/>
    <w:rsid w:val="00661BEB"/>
    <w:rsid w:val="006817E6"/>
    <w:rsid w:val="00696D23"/>
    <w:rsid w:val="006A008A"/>
    <w:rsid w:val="006A3A4E"/>
    <w:rsid w:val="006A3BAD"/>
    <w:rsid w:val="006B65D3"/>
    <w:rsid w:val="006C64FD"/>
    <w:rsid w:val="006D6460"/>
    <w:rsid w:val="006E430B"/>
    <w:rsid w:val="006E4B72"/>
    <w:rsid w:val="006E547D"/>
    <w:rsid w:val="007117CB"/>
    <w:rsid w:val="00715DDB"/>
    <w:rsid w:val="00726D1A"/>
    <w:rsid w:val="007421D5"/>
    <w:rsid w:val="00750151"/>
    <w:rsid w:val="00754598"/>
    <w:rsid w:val="00756134"/>
    <w:rsid w:val="0076468A"/>
    <w:rsid w:val="007B0D74"/>
    <w:rsid w:val="007B2CCA"/>
    <w:rsid w:val="007E4986"/>
    <w:rsid w:val="007F152E"/>
    <w:rsid w:val="007F2AF1"/>
    <w:rsid w:val="00810A72"/>
    <w:rsid w:val="008415CA"/>
    <w:rsid w:val="00864520"/>
    <w:rsid w:val="00866A0F"/>
    <w:rsid w:val="0087072D"/>
    <w:rsid w:val="00870760"/>
    <w:rsid w:val="00871C71"/>
    <w:rsid w:val="008744AB"/>
    <w:rsid w:val="0087579E"/>
    <w:rsid w:val="00877CD5"/>
    <w:rsid w:val="008B69B6"/>
    <w:rsid w:val="008C384D"/>
    <w:rsid w:val="008E4E0C"/>
    <w:rsid w:val="009014F6"/>
    <w:rsid w:val="00912AAA"/>
    <w:rsid w:val="00914C21"/>
    <w:rsid w:val="00920099"/>
    <w:rsid w:val="00924FF0"/>
    <w:rsid w:val="00960305"/>
    <w:rsid w:val="0097556A"/>
    <w:rsid w:val="00981579"/>
    <w:rsid w:val="009B63CD"/>
    <w:rsid w:val="009D2561"/>
    <w:rsid w:val="009E0368"/>
    <w:rsid w:val="009E1DCF"/>
    <w:rsid w:val="009E36FD"/>
    <w:rsid w:val="009E716B"/>
    <w:rsid w:val="009F5733"/>
    <w:rsid w:val="00A06A88"/>
    <w:rsid w:val="00A15145"/>
    <w:rsid w:val="00A25CC3"/>
    <w:rsid w:val="00A27CC6"/>
    <w:rsid w:val="00A4792C"/>
    <w:rsid w:val="00A51088"/>
    <w:rsid w:val="00A754A3"/>
    <w:rsid w:val="00A77CCB"/>
    <w:rsid w:val="00AA620E"/>
    <w:rsid w:val="00AB565C"/>
    <w:rsid w:val="00AC0DDA"/>
    <w:rsid w:val="00AC72AB"/>
    <w:rsid w:val="00AF049B"/>
    <w:rsid w:val="00B02188"/>
    <w:rsid w:val="00B524FE"/>
    <w:rsid w:val="00B564B7"/>
    <w:rsid w:val="00B57F99"/>
    <w:rsid w:val="00B61B4C"/>
    <w:rsid w:val="00B83EB8"/>
    <w:rsid w:val="00B86A4C"/>
    <w:rsid w:val="00B934DA"/>
    <w:rsid w:val="00B93F6E"/>
    <w:rsid w:val="00BB6A5B"/>
    <w:rsid w:val="00BD7B45"/>
    <w:rsid w:val="00BE270D"/>
    <w:rsid w:val="00BE54B3"/>
    <w:rsid w:val="00BE69B5"/>
    <w:rsid w:val="00BE7FD6"/>
    <w:rsid w:val="00BF24F1"/>
    <w:rsid w:val="00C131B1"/>
    <w:rsid w:val="00C25068"/>
    <w:rsid w:val="00C2727B"/>
    <w:rsid w:val="00C44C8D"/>
    <w:rsid w:val="00C45EFF"/>
    <w:rsid w:val="00C47B94"/>
    <w:rsid w:val="00C94964"/>
    <w:rsid w:val="00CA3489"/>
    <w:rsid w:val="00CB12E0"/>
    <w:rsid w:val="00CD1475"/>
    <w:rsid w:val="00CD1BAA"/>
    <w:rsid w:val="00CD32F4"/>
    <w:rsid w:val="00CD54B8"/>
    <w:rsid w:val="00CE18A6"/>
    <w:rsid w:val="00CE6A48"/>
    <w:rsid w:val="00CE7BA1"/>
    <w:rsid w:val="00D12E0E"/>
    <w:rsid w:val="00D16737"/>
    <w:rsid w:val="00D3468F"/>
    <w:rsid w:val="00D34A43"/>
    <w:rsid w:val="00D34FBC"/>
    <w:rsid w:val="00D3632C"/>
    <w:rsid w:val="00D82F80"/>
    <w:rsid w:val="00DA112E"/>
    <w:rsid w:val="00DA729F"/>
    <w:rsid w:val="00DB42AA"/>
    <w:rsid w:val="00DB4D62"/>
    <w:rsid w:val="00DD6096"/>
    <w:rsid w:val="00DF0D2F"/>
    <w:rsid w:val="00DF0F0F"/>
    <w:rsid w:val="00E0563B"/>
    <w:rsid w:val="00E1229B"/>
    <w:rsid w:val="00E47F3D"/>
    <w:rsid w:val="00E712CB"/>
    <w:rsid w:val="00E923B6"/>
    <w:rsid w:val="00E9770E"/>
    <w:rsid w:val="00E97CEE"/>
    <w:rsid w:val="00EA6467"/>
    <w:rsid w:val="00EB0FCA"/>
    <w:rsid w:val="00EE37EB"/>
    <w:rsid w:val="00EF077C"/>
    <w:rsid w:val="00F12DCA"/>
    <w:rsid w:val="00F220DE"/>
    <w:rsid w:val="00F34E2E"/>
    <w:rsid w:val="00F42F02"/>
    <w:rsid w:val="00F5529A"/>
    <w:rsid w:val="00F561E1"/>
    <w:rsid w:val="00F9774B"/>
    <w:rsid w:val="00FB73CF"/>
    <w:rsid w:val="00FD5A0D"/>
    <w:rsid w:val="00FD5F64"/>
    <w:rsid w:val="00FE2B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67045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55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2483"/>
    <w:pPr>
      <w:ind w:left="720"/>
      <w:contextualSpacing/>
    </w:pPr>
  </w:style>
  <w:style w:type="character" w:styleId="Hyperlink">
    <w:name w:val="Hyperlink"/>
    <w:basedOn w:val="DefaultParagraphFont"/>
    <w:uiPriority w:val="99"/>
    <w:unhideWhenUsed/>
    <w:rsid w:val="00607626"/>
    <w:rPr>
      <w:color w:val="0000FF" w:themeColor="hyperlink"/>
      <w:u w:val="single"/>
    </w:rPr>
  </w:style>
  <w:style w:type="paragraph" w:styleId="PlainText">
    <w:name w:val="Plain Text"/>
    <w:basedOn w:val="Normal"/>
    <w:link w:val="PlainTextChar"/>
    <w:uiPriority w:val="99"/>
    <w:unhideWhenUsed/>
    <w:rsid w:val="00E47F3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47F3D"/>
    <w:rPr>
      <w:rFonts w:ascii="Consolas" w:hAnsi="Consolas"/>
      <w:sz w:val="21"/>
      <w:szCs w:val="21"/>
    </w:rPr>
  </w:style>
  <w:style w:type="character" w:styleId="Strong">
    <w:name w:val="Strong"/>
    <w:basedOn w:val="DefaultParagraphFont"/>
    <w:uiPriority w:val="22"/>
    <w:qFormat/>
    <w:rsid w:val="00912AAA"/>
    <w:rPr>
      <w:b/>
      <w:bCs/>
    </w:rPr>
  </w:style>
  <w:style w:type="paragraph" w:styleId="Header">
    <w:name w:val="header"/>
    <w:basedOn w:val="Normal"/>
    <w:link w:val="HeaderChar"/>
    <w:uiPriority w:val="99"/>
    <w:semiHidden/>
    <w:unhideWhenUsed/>
    <w:rsid w:val="004C102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C102B"/>
  </w:style>
  <w:style w:type="paragraph" w:styleId="Footer">
    <w:name w:val="footer"/>
    <w:basedOn w:val="Normal"/>
    <w:link w:val="FooterChar"/>
    <w:uiPriority w:val="99"/>
    <w:semiHidden/>
    <w:unhideWhenUsed/>
    <w:rsid w:val="004C102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C102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2483"/>
    <w:pPr>
      <w:ind w:left="720"/>
      <w:contextualSpacing/>
    </w:pPr>
  </w:style>
  <w:style w:type="character" w:styleId="Hyperlink">
    <w:name w:val="Hyperlink"/>
    <w:basedOn w:val="DefaultParagraphFont"/>
    <w:uiPriority w:val="99"/>
    <w:unhideWhenUsed/>
    <w:rsid w:val="00607626"/>
    <w:rPr>
      <w:color w:val="0000FF" w:themeColor="hyperlink"/>
      <w:u w:val="single"/>
    </w:rPr>
  </w:style>
  <w:style w:type="paragraph" w:styleId="PlainText">
    <w:name w:val="Plain Text"/>
    <w:basedOn w:val="Normal"/>
    <w:link w:val="PlainTextChar"/>
    <w:uiPriority w:val="99"/>
    <w:unhideWhenUsed/>
    <w:rsid w:val="00E47F3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47F3D"/>
    <w:rPr>
      <w:rFonts w:ascii="Consolas" w:hAnsi="Consolas"/>
      <w:sz w:val="21"/>
      <w:szCs w:val="21"/>
    </w:rPr>
  </w:style>
  <w:style w:type="character" w:styleId="Strong">
    <w:name w:val="Strong"/>
    <w:basedOn w:val="DefaultParagraphFont"/>
    <w:uiPriority w:val="22"/>
    <w:qFormat/>
    <w:rsid w:val="00912AAA"/>
    <w:rPr>
      <w:b/>
      <w:bCs/>
    </w:rPr>
  </w:style>
  <w:style w:type="paragraph" w:styleId="Header">
    <w:name w:val="header"/>
    <w:basedOn w:val="Normal"/>
    <w:link w:val="HeaderChar"/>
    <w:uiPriority w:val="99"/>
    <w:semiHidden/>
    <w:unhideWhenUsed/>
    <w:rsid w:val="004C102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C102B"/>
  </w:style>
  <w:style w:type="paragraph" w:styleId="Footer">
    <w:name w:val="footer"/>
    <w:basedOn w:val="Normal"/>
    <w:link w:val="FooterChar"/>
    <w:uiPriority w:val="99"/>
    <w:semiHidden/>
    <w:unhideWhenUsed/>
    <w:rsid w:val="004C102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C10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983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419</Words>
  <Characters>2389</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FCG Minutes</vt:lpstr>
    </vt:vector>
  </TitlesOfParts>
  <Company>Hewlett-Packard Company</Company>
  <LinksUpToDate>false</LinksUpToDate>
  <CharactersWithSpaces>2803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FCG Minutes</dc:title>
  <dc:creator>Raju Rangaswami</dc:creator>
  <cp:lastModifiedBy>Raju Rangaswami</cp:lastModifiedBy>
  <cp:revision>6</cp:revision>
  <dcterms:created xsi:type="dcterms:W3CDTF">2011-02-09T21:35:00Z</dcterms:created>
  <dcterms:modified xsi:type="dcterms:W3CDTF">2011-02-14T18:45:00Z</dcterms:modified>
</cp:coreProperties>
</file>